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C9" w:rsidRPr="00BC17A7" w:rsidRDefault="00252CC9" w:rsidP="007473E4">
      <w:pPr>
        <w:autoSpaceDE w:val="0"/>
        <w:autoSpaceDN w:val="0"/>
        <w:adjustRightInd w:val="0"/>
        <w:spacing w:after="0" w:line="240" w:lineRule="auto"/>
        <w:contextualSpacing/>
        <w:jc w:val="center"/>
        <w:rPr>
          <w:rFonts w:ascii="Times New Roman" w:hAnsi="Times New Roman"/>
          <w:sz w:val="24"/>
          <w:szCs w:val="24"/>
          <w:lang w:val="pt-PT"/>
        </w:rPr>
      </w:pPr>
      <w:r w:rsidRPr="00BC17A7">
        <w:rPr>
          <w:rFonts w:ascii="Times New Roman" w:eastAsia="Calibri" w:hAnsi="Times New Roman"/>
          <w:noProof/>
          <w:sz w:val="24"/>
          <w:szCs w:val="24"/>
          <w:lang w:val="pt-PT" w:eastAsia="pt-PT"/>
        </w:rPr>
        <w:drawing>
          <wp:inline distT="0" distB="0" distL="0" distR="0" wp14:anchorId="6F8AF063" wp14:editId="40350891">
            <wp:extent cx="692150" cy="67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956" cy="685543"/>
                    </a:xfrm>
                    <a:prstGeom prst="rect">
                      <a:avLst/>
                    </a:prstGeom>
                    <a:noFill/>
                    <a:ln>
                      <a:noFill/>
                    </a:ln>
                  </pic:spPr>
                </pic:pic>
              </a:graphicData>
            </a:graphic>
          </wp:inline>
        </w:drawing>
      </w:r>
    </w:p>
    <w:p w:rsidR="00252CC9" w:rsidRPr="00BC17A7" w:rsidRDefault="00252CC9" w:rsidP="007473E4">
      <w:pPr>
        <w:autoSpaceDE w:val="0"/>
        <w:autoSpaceDN w:val="0"/>
        <w:adjustRightInd w:val="0"/>
        <w:spacing w:after="0" w:line="240" w:lineRule="auto"/>
        <w:contextualSpacing/>
        <w:jc w:val="center"/>
        <w:rPr>
          <w:rFonts w:ascii="Times New Roman" w:hAnsi="Times New Roman"/>
          <w:sz w:val="24"/>
          <w:szCs w:val="24"/>
          <w:lang w:val="pt-PT"/>
        </w:rPr>
      </w:pPr>
      <w:r w:rsidRPr="00BC17A7">
        <w:rPr>
          <w:rFonts w:ascii="Times New Roman" w:hAnsi="Times New Roman"/>
          <w:sz w:val="24"/>
          <w:szCs w:val="24"/>
          <w:lang w:val="pt-PT"/>
        </w:rPr>
        <w:t>REPÚBLICA DE MOÇAMBIQUE</w:t>
      </w:r>
    </w:p>
    <w:p w:rsidR="00252CC9" w:rsidRPr="00BC17A7" w:rsidRDefault="00252CC9" w:rsidP="007473E4">
      <w:pPr>
        <w:autoSpaceDE w:val="0"/>
        <w:autoSpaceDN w:val="0"/>
        <w:adjustRightInd w:val="0"/>
        <w:spacing w:after="0" w:line="240" w:lineRule="auto"/>
        <w:contextualSpacing/>
        <w:jc w:val="center"/>
        <w:rPr>
          <w:rFonts w:ascii="Times New Roman" w:hAnsi="Times New Roman"/>
          <w:sz w:val="24"/>
          <w:szCs w:val="24"/>
          <w:lang w:val="pt-PT"/>
        </w:rPr>
      </w:pPr>
      <w:r w:rsidRPr="00BC17A7">
        <w:rPr>
          <w:rFonts w:ascii="Times New Roman" w:hAnsi="Times New Roman"/>
          <w:sz w:val="24"/>
          <w:szCs w:val="24"/>
          <w:lang w:val="pt-PT"/>
        </w:rPr>
        <w:t>INSTITUTO NACIONAL DE GESTÃO E REDUÇÃO DO RISCO DE DESASTRES</w:t>
      </w:r>
    </w:p>
    <w:p w:rsidR="00BE15BA" w:rsidRPr="00BC17A7" w:rsidRDefault="00252CC9" w:rsidP="007473E4">
      <w:pPr>
        <w:spacing w:after="0" w:line="240" w:lineRule="auto"/>
        <w:jc w:val="center"/>
        <w:rPr>
          <w:rFonts w:ascii="Times New Roman" w:hAnsi="Times New Roman"/>
          <w:b/>
          <w:bCs/>
          <w:iCs/>
          <w:sz w:val="24"/>
          <w:szCs w:val="24"/>
          <w:lang w:val="pt-PT"/>
        </w:rPr>
      </w:pPr>
      <w:r w:rsidRPr="00BC17A7">
        <w:rPr>
          <w:rFonts w:ascii="Times New Roman" w:hAnsi="Times New Roman"/>
          <w:b/>
          <w:sz w:val="24"/>
          <w:szCs w:val="24"/>
          <w:lang w:val="pt-PT"/>
        </w:rPr>
        <w:t>PROGRAMA DE GESTÃO DO RISCO DE DESASTRES E RESILIÊNCIA</w:t>
      </w:r>
      <w:r w:rsidR="00F077D0" w:rsidRPr="00BC17A7">
        <w:rPr>
          <w:rFonts w:ascii="Times New Roman" w:hAnsi="Times New Roman"/>
          <w:b/>
          <w:sz w:val="24"/>
          <w:szCs w:val="24"/>
          <w:lang w:val="pt-PT"/>
        </w:rPr>
        <w:t xml:space="preserve"> EM MOÇAMBIQUE</w:t>
      </w:r>
      <w:r w:rsidR="00BE15BA" w:rsidRPr="00BC17A7">
        <w:rPr>
          <w:rFonts w:ascii="Times New Roman" w:hAnsi="Times New Roman"/>
          <w:b/>
          <w:sz w:val="24"/>
          <w:szCs w:val="24"/>
          <w:lang w:val="pt-PT"/>
        </w:rPr>
        <w:t xml:space="preserve"> </w:t>
      </w:r>
      <w:r w:rsidR="00BE15BA" w:rsidRPr="00BC17A7">
        <w:rPr>
          <w:rFonts w:ascii="Times New Roman" w:hAnsi="Times New Roman"/>
          <w:b/>
          <w:bCs/>
          <w:iCs/>
          <w:sz w:val="24"/>
          <w:szCs w:val="24"/>
          <w:lang w:val="pt-PT"/>
        </w:rPr>
        <w:t>(P166437)</w:t>
      </w:r>
    </w:p>
    <w:p w:rsidR="00252CC9" w:rsidRPr="00BC17A7" w:rsidRDefault="00252CC9" w:rsidP="007473E4">
      <w:pPr>
        <w:autoSpaceDE w:val="0"/>
        <w:autoSpaceDN w:val="0"/>
        <w:adjustRightInd w:val="0"/>
        <w:spacing w:after="0" w:line="240" w:lineRule="auto"/>
        <w:contextualSpacing/>
        <w:jc w:val="center"/>
        <w:rPr>
          <w:rFonts w:ascii="Times New Roman" w:hAnsi="Times New Roman"/>
          <w:b/>
          <w:sz w:val="24"/>
          <w:szCs w:val="24"/>
          <w:lang w:val="pt-PT"/>
        </w:rPr>
      </w:pPr>
    </w:p>
    <w:p w:rsidR="00252CC9" w:rsidRPr="00BC17A7" w:rsidRDefault="00252CC9" w:rsidP="007473E4">
      <w:pPr>
        <w:tabs>
          <w:tab w:val="left" w:pos="3540"/>
          <w:tab w:val="center" w:pos="4680"/>
        </w:tabs>
        <w:suppressAutoHyphens/>
        <w:spacing w:after="0" w:line="240" w:lineRule="auto"/>
        <w:contextualSpacing/>
        <w:jc w:val="center"/>
        <w:outlineLvl w:val="0"/>
        <w:rPr>
          <w:rFonts w:ascii="Times New Roman" w:hAnsi="Times New Roman"/>
          <w:b/>
          <w:sz w:val="24"/>
          <w:szCs w:val="24"/>
          <w:lang w:val="pt-PT"/>
        </w:rPr>
      </w:pPr>
    </w:p>
    <w:p w:rsidR="00BE15BA" w:rsidRPr="00BC17A7" w:rsidRDefault="001C05EA" w:rsidP="007473E4">
      <w:pPr>
        <w:spacing w:after="0" w:line="240" w:lineRule="auto"/>
        <w:jc w:val="center"/>
        <w:rPr>
          <w:rFonts w:ascii="Times New Roman" w:hAnsi="Times New Roman"/>
          <w:b/>
          <w:sz w:val="24"/>
          <w:szCs w:val="24"/>
          <w:lang w:val="pt-PT"/>
        </w:rPr>
      </w:pPr>
      <w:r w:rsidRPr="00BC17A7">
        <w:rPr>
          <w:rFonts w:ascii="Times New Roman" w:hAnsi="Times New Roman"/>
          <w:b/>
          <w:sz w:val="24"/>
          <w:szCs w:val="24"/>
          <w:lang w:val="pt-PT"/>
        </w:rPr>
        <w:t>Solicitação de Manifestação de Interesse</w:t>
      </w:r>
    </w:p>
    <w:p w:rsidR="00C431DD" w:rsidRPr="00BF13B1" w:rsidRDefault="00BF13B1" w:rsidP="007473E4">
      <w:pPr>
        <w:spacing w:after="0" w:line="240" w:lineRule="auto"/>
        <w:jc w:val="center"/>
        <w:rPr>
          <w:rFonts w:ascii="Times New Roman" w:hAnsi="Times New Roman"/>
          <w:sz w:val="20"/>
          <w:szCs w:val="20"/>
          <w:lang w:val="pt-PT"/>
        </w:rPr>
      </w:pPr>
      <w:r w:rsidRPr="00BF13B1">
        <w:rPr>
          <w:rFonts w:ascii="Times New Roman" w:hAnsi="Times New Roman"/>
          <w:sz w:val="24"/>
          <w:szCs w:val="24"/>
          <w:lang w:val="pt-PT"/>
        </w:rPr>
        <w:t>Contratação de Consultor Individual para Preparação da Estratégia de Investimento de Recursos do Fundo de Gestão de Desastres</w:t>
      </w:r>
      <w:r>
        <w:rPr>
          <w:rFonts w:ascii="Times New Roman" w:hAnsi="Times New Roman"/>
          <w:sz w:val="24"/>
          <w:szCs w:val="24"/>
          <w:lang w:val="pt-PT"/>
        </w:rPr>
        <w:t xml:space="preserve"> </w:t>
      </w:r>
      <w:r w:rsidRPr="00BF13B1">
        <w:rPr>
          <w:rFonts w:ascii="Times New Roman" w:hAnsi="Times New Roman"/>
          <w:sz w:val="20"/>
          <w:szCs w:val="20"/>
          <w:lang w:val="pt-PT"/>
        </w:rPr>
        <w:t>(Ref. MZ-INGC-126557-CS-QCBS).</w:t>
      </w:r>
    </w:p>
    <w:p w:rsidR="00C431DD" w:rsidRPr="00BC17A7" w:rsidRDefault="00C431DD" w:rsidP="007473E4">
      <w:pPr>
        <w:spacing w:after="0" w:line="240" w:lineRule="auto"/>
        <w:ind w:left="720" w:right="-450" w:hanging="1080"/>
        <w:jc w:val="center"/>
        <w:rPr>
          <w:rFonts w:ascii="Times New Roman" w:hAnsi="Times New Roman"/>
          <w:b/>
          <w:sz w:val="24"/>
          <w:szCs w:val="24"/>
          <w:lang w:val="pt-PT"/>
        </w:rPr>
      </w:pPr>
    </w:p>
    <w:p w:rsidR="00C431DD" w:rsidRPr="00BC17A7" w:rsidRDefault="00C431DD" w:rsidP="007473E4">
      <w:pPr>
        <w:spacing w:after="0" w:line="240" w:lineRule="auto"/>
        <w:jc w:val="center"/>
        <w:rPr>
          <w:rFonts w:ascii="Times New Roman" w:hAnsi="Times New Roman"/>
          <w:b/>
          <w:sz w:val="24"/>
          <w:szCs w:val="24"/>
          <w:lang w:val="pt-PT"/>
        </w:rPr>
      </w:pPr>
    </w:p>
    <w:p w:rsidR="00B06FE9" w:rsidRPr="00BC17A7" w:rsidRDefault="00C431DD" w:rsidP="007473E4">
      <w:pPr>
        <w:pStyle w:val="Heading3"/>
        <w:contextualSpacing/>
        <w:rPr>
          <w:b w:val="0"/>
          <w:bCs w:val="0"/>
          <w:szCs w:val="24"/>
        </w:rPr>
      </w:pP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Cs w:val="0"/>
          <w:szCs w:val="24"/>
        </w:rPr>
        <w:tab/>
      </w:r>
      <w:r w:rsidRPr="00BC17A7">
        <w:rPr>
          <w:b w:val="0"/>
          <w:bCs w:val="0"/>
          <w:szCs w:val="24"/>
        </w:rPr>
        <w:t xml:space="preserve">Data: </w:t>
      </w:r>
      <w:r w:rsidR="0098515F">
        <w:rPr>
          <w:b w:val="0"/>
          <w:bCs w:val="0"/>
          <w:szCs w:val="24"/>
        </w:rPr>
        <w:t>2</w:t>
      </w:r>
      <w:r w:rsidR="00D66091">
        <w:rPr>
          <w:b w:val="0"/>
          <w:bCs w:val="0"/>
          <w:szCs w:val="24"/>
        </w:rPr>
        <w:t>9</w:t>
      </w:r>
      <w:r w:rsidR="00FF4683" w:rsidRPr="00BC17A7">
        <w:rPr>
          <w:b w:val="0"/>
          <w:bCs w:val="0"/>
          <w:szCs w:val="24"/>
        </w:rPr>
        <w:t xml:space="preserve"> de </w:t>
      </w:r>
      <w:r w:rsidR="0098515F">
        <w:rPr>
          <w:b w:val="0"/>
          <w:bCs w:val="0"/>
          <w:szCs w:val="24"/>
        </w:rPr>
        <w:t>Junho</w:t>
      </w:r>
      <w:r w:rsidR="00FF4683" w:rsidRPr="00BC17A7">
        <w:rPr>
          <w:b w:val="0"/>
          <w:bCs w:val="0"/>
          <w:szCs w:val="24"/>
        </w:rPr>
        <w:t xml:space="preserve"> de 2021</w:t>
      </w:r>
    </w:p>
    <w:p w:rsidR="00FF4683" w:rsidRPr="00BC17A7" w:rsidRDefault="00FF4683" w:rsidP="007473E4">
      <w:pPr>
        <w:spacing w:after="0" w:line="240" w:lineRule="auto"/>
        <w:rPr>
          <w:rFonts w:ascii="Times New Roman" w:hAnsi="Times New Roman"/>
          <w:sz w:val="24"/>
          <w:szCs w:val="24"/>
          <w:lang w:val="pt-PT"/>
        </w:rPr>
      </w:pPr>
    </w:p>
    <w:p w:rsidR="00252CC9" w:rsidRPr="00BC17A7" w:rsidRDefault="00252CC9" w:rsidP="007473E4">
      <w:pPr>
        <w:tabs>
          <w:tab w:val="left" w:pos="0"/>
          <w:tab w:val="left" w:pos="1985"/>
        </w:tabs>
        <w:spacing w:after="0" w:line="240" w:lineRule="auto"/>
        <w:contextualSpacing/>
        <w:mirrorIndents/>
        <w:jc w:val="both"/>
        <w:rPr>
          <w:rFonts w:ascii="Times New Roman" w:hAnsi="Times New Roman"/>
          <w:sz w:val="24"/>
          <w:szCs w:val="24"/>
          <w:lang w:val="pt-PT"/>
        </w:rPr>
      </w:pPr>
      <w:r w:rsidRPr="00BC17A7">
        <w:rPr>
          <w:rFonts w:ascii="Times New Roman" w:hAnsi="Times New Roman"/>
          <w:sz w:val="24"/>
          <w:szCs w:val="24"/>
          <w:lang w:val="pt-PT"/>
        </w:rPr>
        <w:t>O Governo de Moçambique, através do Instituto Nacional de Gestão e Redução do Risco de Desastres (INGD) e o Ministério de Educação e Desenvolvimento Humano (MINEDH), recebeu um financiamento do Banco Mundial para implementar o Programa de Gestão do Risco de Desastres e Resiliência em Moçambique para um período de cinco anos (2019-2024) e pretende</w:t>
      </w:r>
      <w:r w:rsidR="008474BD" w:rsidRPr="00BC17A7">
        <w:rPr>
          <w:rFonts w:ascii="Times New Roman" w:hAnsi="Times New Roman"/>
          <w:sz w:val="24"/>
          <w:szCs w:val="24"/>
          <w:lang w:val="pt-PT"/>
        </w:rPr>
        <w:t xml:space="preserve"> aplicar parte dos fundos para c</w:t>
      </w:r>
      <w:r w:rsidRPr="00BC17A7">
        <w:rPr>
          <w:rFonts w:ascii="Times New Roman" w:hAnsi="Times New Roman"/>
          <w:sz w:val="24"/>
          <w:szCs w:val="24"/>
          <w:lang w:val="pt-PT"/>
        </w:rPr>
        <w:t xml:space="preserve">ontratação de </w:t>
      </w:r>
      <w:r w:rsidR="00C431DD" w:rsidRPr="00BC17A7">
        <w:rPr>
          <w:rFonts w:ascii="Times New Roman" w:hAnsi="Times New Roman"/>
          <w:sz w:val="24"/>
          <w:szCs w:val="24"/>
          <w:lang w:val="pt-PT"/>
        </w:rPr>
        <w:t>um c</w:t>
      </w:r>
      <w:r w:rsidR="00014E64" w:rsidRPr="00BC17A7">
        <w:rPr>
          <w:rFonts w:ascii="Times New Roman" w:hAnsi="Times New Roman"/>
          <w:sz w:val="24"/>
          <w:szCs w:val="24"/>
          <w:lang w:val="pt-PT"/>
        </w:rPr>
        <w:t xml:space="preserve">onsultor </w:t>
      </w:r>
      <w:r w:rsidR="00BF13B1" w:rsidRPr="00BF13B1">
        <w:rPr>
          <w:rFonts w:ascii="Times New Roman" w:hAnsi="Times New Roman"/>
          <w:sz w:val="24"/>
          <w:szCs w:val="24"/>
          <w:lang w:val="pt-PT"/>
        </w:rPr>
        <w:t xml:space="preserve">para Preparação da Estratégia de Investimento de Recursos do Fundo de Gestão de </w:t>
      </w:r>
      <w:r w:rsidR="0098515F">
        <w:rPr>
          <w:rFonts w:ascii="Times New Roman" w:hAnsi="Times New Roman"/>
          <w:sz w:val="24"/>
          <w:szCs w:val="24"/>
          <w:lang w:val="pt-PT"/>
        </w:rPr>
        <w:t>Calamidades</w:t>
      </w:r>
      <w:r w:rsidRPr="00BF13B1">
        <w:rPr>
          <w:rFonts w:ascii="Times New Roman" w:hAnsi="Times New Roman"/>
          <w:sz w:val="24"/>
          <w:szCs w:val="24"/>
          <w:lang w:val="pt-PT"/>
        </w:rPr>
        <w:t>.</w:t>
      </w:r>
    </w:p>
    <w:p w:rsidR="00BE15BA" w:rsidRPr="00BC17A7" w:rsidRDefault="00BE15BA" w:rsidP="007473E4">
      <w:pPr>
        <w:autoSpaceDE w:val="0"/>
        <w:autoSpaceDN w:val="0"/>
        <w:adjustRightInd w:val="0"/>
        <w:spacing w:after="0" w:line="240" w:lineRule="auto"/>
        <w:contextualSpacing/>
        <w:jc w:val="both"/>
        <w:rPr>
          <w:rFonts w:ascii="Times New Roman" w:hAnsi="Times New Roman"/>
          <w:sz w:val="24"/>
          <w:szCs w:val="24"/>
          <w:lang w:val="pt-PT"/>
        </w:rPr>
      </w:pPr>
    </w:p>
    <w:p w:rsidR="008C0EA9" w:rsidRPr="008C0EA9" w:rsidRDefault="00BE15BA" w:rsidP="007473E4">
      <w:pPr>
        <w:spacing w:after="0" w:line="240" w:lineRule="auto"/>
        <w:jc w:val="both"/>
        <w:rPr>
          <w:rFonts w:ascii="Times New Roman" w:hAnsi="Times New Roman"/>
          <w:sz w:val="24"/>
          <w:szCs w:val="24"/>
          <w:lang w:val="pt-PT"/>
        </w:rPr>
      </w:pPr>
      <w:r w:rsidRPr="008C0EA9">
        <w:rPr>
          <w:rFonts w:ascii="Times New Roman" w:hAnsi="Times New Roman"/>
          <w:sz w:val="24"/>
          <w:szCs w:val="24"/>
          <w:lang w:val="pt-PT"/>
        </w:rPr>
        <w:t>O princ</w:t>
      </w:r>
      <w:r w:rsidR="008C0EA9" w:rsidRPr="008C0EA9">
        <w:rPr>
          <w:rFonts w:ascii="Times New Roman" w:hAnsi="Times New Roman"/>
          <w:sz w:val="24"/>
          <w:szCs w:val="24"/>
          <w:lang w:val="pt-PT"/>
        </w:rPr>
        <w:t>ipal objectivo da consultoria é fornecer ao Governo de Moçambique, representado pelo INGD e pela Unidade de Gestão dos Fundos de Desastres (UGF), uma Estratégia de Investimento dos recursos do Fundo de Gestão de Calamidades (FGC) em activos financeiros de baixo risco.</w:t>
      </w:r>
    </w:p>
    <w:p w:rsidR="009022D8" w:rsidRPr="00BC17A7" w:rsidRDefault="009022D8" w:rsidP="007473E4">
      <w:pPr>
        <w:spacing w:after="0" w:line="240" w:lineRule="auto"/>
        <w:jc w:val="both"/>
        <w:rPr>
          <w:rFonts w:ascii="Times New Roman" w:hAnsi="Times New Roman"/>
          <w:sz w:val="24"/>
          <w:szCs w:val="24"/>
          <w:lang w:val="pt-PT"/>
        </w:rPr>
      </w:pPr>
      <w:r w:rsidRPr="00BC17A7">
        <w:rPr>
          <w:rFonts w:ascii="Times New Roman" w:hAnsi="Times New Roman"/>
          <w:sz w:val="24"/>
          <w:szCs w:val="24"/>
          <w:lang w:val="pt-PT"/>
        </w:rPr>
        <w:t xml:space="preserve"> </w:t>
      </w:r>
    </w:p>
    <w:p w:rsidR="005A59C6" w:rsidRPr="00BC17A7" w:rsidRDefault="00BE15BA"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Os serviços de consultoria incluem, mas não se limitam a:</w:t>
      </w:r>
    </w:p>
    <w:p w:rsidR="008C0EA9" w:rsidRPr="008C0EA9" w:rsidRDefault="008C0EA9" w:rsidP="008C0EA9">
      <w:pPr>
        <w:numPr>
          <w:ilvl w:val="0"/>
          <w:numId w:val="14"/>
        </w:numPr>
        <w:tabs>
          <w:tab w:val="left" w:pos="630"/>
        </w:tabs>
        <w:spacing w:after="0" w:line="240" w:lineRule="auto"/>
        <w:contextualSpacing/>
        <w:jc w:val="both"/>
        <w:rPr>
          <w:rFonts w:ascii="Times New Roman" w:hAnsi="Times New Roman"/>
          <w:sz w:val="24"/>
          <w:szCs w:val="24"/>
          <w:lang w:val="pt-PT"/>
        </w:rPr>
      </w:pPr>
      <w:r w:rsidRPr="008C0EA9">
        <w:rPr>
          <w:rFonts w:ascii="Times New Roman" w:hAnsi="Times New Roman"/>
          <w:sz w:val="24"/>
          <w:szCs w:val="24"/>
          <w:lang w:val="pt-PT"/>
        </w:rPr>
        <w:t>Analis</w:t>
      </w:r>
      <w:r w:rsidR="0098515F">
        <w:rPr>
          <w:rFonts w:ascii="Times New Roman" w:hAnsi="Times New Roman"/>
          <w:sz w:val="24"/>
          <w:szCs w:val="24"/>
          <w:lang w:val="pt-PT"/>
        </w:rPr>
        <w:t>ar</w:t>
      </w:r>
      <w:r w:rsidRPr="008C0EA9">
        <w:rPr>
          <w:rFonts w:ascii="Times New Roman" w:hAnsi="Times New Roman"/>
          <w:sz w:val="24"/>
          <w:szCs w:val="24"/>
          <w:lang w:val="pt-PT"/>
        </w:rPr>
        <w:t xml:space="preserve"> o perfil do passivo do Fundo de Gestão de Calamidades e proje</w:t>
      </w:r>
      <w:r w:rsidR="0098515F">
        <w:rPr>
          <w:rFonts w:ascii="Times New Roman" w:hAnsi="Times New Roman"/>
          <w:sz w:val="24"/>
          <w:szCs w:val="24"/>
          <w:lang w:val="pt-PT"/>
        </w:rPr>
        <w:t>c</w:t>
      </w:r>
      <w:r w:rsidRPr="008C0EA9">
        <w:rPr>
          <w:rFonts w:ascii="Times New Roman" w:hAnsi="Times New Roman"/>
          <w:sz w:val="24"/>
          <w:szCs w:val="24"/>
          <w:lang w:val="pt-PT"/>
        </w:rPr>
        <w:t>te a Política de Investimento e a Estratégia de Investimento para apoiar esses passivos;</w:t>
      </w:r>
    </w:p>
    <w:p w:rsidR="008C0EA9" w:rsidRPr="008C0EA9" w:rsidRDefault="008C0EA9" w:rsidP="008C0EA9">
      <w:pPr>
        <w:numPr>
          <w:ilvl w:val="0"/>
          <w:numId w:val="14"/>
        </w:numPr>
        <w:tabs>
          <w:tab w:val="left" w:pos="630"/>
        </w:tabs>
        <w:spacing w:after="0" w:line="240" w:lineRule="auto"/>
        <w:contextualSpacing/>
        <w:jc w:val="both"/>
        <w:rPr>
          <w:rFonts w:ascii="Times New Roman" w:hAnsi="Times New Roman"/>
          <w:sz w:val="24"/>
          <w:szCs w:val="24"/>
          <w:lang w:val="pt-PT"/>
        </w:rPr>
      </w:pPr>
      <w:r w:rsidRPr="008C0EA9">
        <w:rPr>
          <w:rFonts w:ascii="Times New Roman" w:hAnsi="Times New Roman"/>
          <w:sz w:val="24"/>
          <w:szCs w:val="24"/>
          <w:lang w:val="pt-PT"/>
        </w:rPr>
        <w:t>Desenvolver Critérios para a Selecção do Gestor de Investimentos, de acordo com as disposições legais e regulamentares relevantes;</w:t>
      </w:r>
    </w:p>
    <w:p w:rsidR="008C0EA9" w:rsidRPr="008C0EA9" w:rsidRDefault="008C0EA9" w:rsidP="008C0EA9">
      <w:pPr>
        <w:numPr>
          <w:ilvl w:val="0"/>
          <w:numId w:val="14"/>
        </w:numPr>
        <w:tabs>
          <w:tab w:val="left" w:pos="630"/>
        </w:tabs>
        <w:spacing w:after="0" w:line="240" w:lineRule="auto"/>
        <w:contextualSpacing/>
        <w:jc w:val="both"/>
        <w:rPr>
          <w:rFonts w:ascii="Times New Roman" w:hAnsi="Times New Roman"/>
          <w:sz w:val="24"/>
          <w:szCs w:val="24"/>
          <w:lang w:val="pt-PT"/>
        </w:rPr>
      </w:pPr>
      <w:r w:rsidRPr="008C0EA9">
        <w:rPr>
          <w:rFonts w:ascii="Times New Roman" w:hAnsi="Times New Roman"/>
          <w:sz w:val="24"/>
          <w:szCs w:val="24"/>
          <w:lang w:val="pt-PT"/>
        </w:rPr>
        <w:t>Analise o Plano Director para a Redução do Riscos de Desastres (2017-2030) e os documentos legais do sector de Gestão do Riscos de Desastres (GRD) em Moçambique;</w:t>
      </w:r>
    </w:p>
    <w:p w:rsidR="008C0EA9" w:rsidRPr="008C0EA9" w:rsidRDefault="008C0EA9" w:rsidP="008C0EA9">
      <w:pPr>
        <w:numPr>
          <w:ilvl w:val="0"/>
          <w:numId w:val="14"/>
        </w:numPr>
        <w:tabs>
          <w:tab w:val="left" w:pos="630"/>
        </w:tabs>
        <w:spacing w:after="0" w:line="240" w:lineRule="auto"/>
        <w:contextualSpacing/>
        <w:jc w:val="both"/>
        <w:rPr>
          <w:rFonts w:ascii="Times New Roman" w:hAnsi="Times New Roman"/>
          <w:sz w:val="24"/>
          <w:szCs w:val="24"/>
          <w:lang w:val="pt-PT"/>
        </w:rPr>
      </w:pPr>
      <w:r w:rsidRPr="008C0EA9">
        <w:rPr>
          <w:rFonts w:ascii="Times New Roman" w:hAnsi="Times New Roman"/>
          <w:sz w:val="24"/>
          <w:szCs w:val="24"/>
          <w:lang w:val="pt-PT"/>
        </w:rPr>
        <w:t>Realizar sessões de brainstorming e consulta com todos os sectores relevantes do INGD, incluindo a Unidade de Gestão do Fundo de Gestão de Calamidades, o MEF, o Banco de Moçambique e quaisquer outras instituições relevantes.</w:t>
      </w:r>
    </w:p>
    <w:p w:rsidR="008C0EA9" w:rsidRPr="008C0EA9" w:rsidRDefault="008C0EA9" w:rsidP="008C0EA9">
      <w:pPr>
        <w:numPr>
          <w:ilvl w:val="0"/>
          <w:numId w:val="14"/>
        </w:numPr>
        <w:tabs>
          <w:tab w:val="left" w:pos="630"/>
        </w:tabs>
        <w:spacing w:after="0" w:line="240" w:lineRule="auto"/>
        <w:contextualSpacing/>
        <w:jc w:val="both"/>
        <w:rPr>
          <w:rFonts w:ascii="Times New Roman" w:hAnsi="Times New Roman"/>
          <w:sz w:val="24"/>
          <w:szCs w:val="24"/>
          <w:lang w:val="pt-PT"/>
        </w:rPr>
      </w:pPr>
      <w:r w:rsidRPr="008C0EA9">
        <w:rPr>
          <w:rFonts w:ascii="Times New Roman" w:hAnsi="Times New Roman"/>
          <w:sz w:val="24"/>
          <w:szCs w:val="24"/>
          <w:lang w:val="pt-PT"/>
        </w:rPr>
        <w:t>Apoiar o INGD e a UGF na selecção do Gestor de Investimento.</w:t>
      </w:r>
    </w:p>
    <w:p w:rsidR="00F960AB" w:rsidRPr="008C0EA9" w:rsidRDefault="00F960AB" w:rsidP="008C0EA9">
      <w:pPr>
        <w:tabs>
          <w:tab w:val="left" w:pos="630"/>
        </w:tabs>
        <w:spacing w:after="0" w:line="240" w:lineRule="auto"/>
        <w:ind w:left="360"/>
        <w:contextualSpacing/>
        <w:jc w:val="both"/>
        <w:rPr>
          <w:rFonts w:ascii="Times New Roman" w:hAnsi="Times New Roman"/>
          <w:sz w:val="24"/>
          <w:szCs w:val="24"/>
          <w:lang w:val="pt-PT"/>
        </w:rPr>
      </w:pPr>
    </w:p>
    <w:p w:rsidR="00BE15BA" w:rsidRPr="00BC17A7" w:rsidRDefault="00BE15BA"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Assim, o INGD através do Programa de Gestão do Risco de Desastres e Resiliência em Moçambique convida</w:t>
      </w:r>
      <w:r w:rsidR="00014E64" w:rsidRPr="00BC17A7">
        <w:rPr>
          <w:rFonts w:ascii="Times New Roman" w:hAnsi="Times New Roman"/>
          <w:sz w:val="24"/>
          <w:szCs w:val="24"/>
          <w:lang w:val="pt-PT"/>
        </w:rPr>
        <w:t xml:space="preserve"> a</w:t>
      </w:r>
      <w:r w:rsidRPr="00BC17A7">
        <w:rPr>
          <w:rFonts w:ascii="Times New Roman" w:hAnsi="Times New Roman"/>
          <w:sz w:val="24"/>
          <w:szCs w:val="24"/>
          <w:lang w:val="pt-PT"/>
        </w:rPr>
        <w:t xml:space="preserve"> consultores individuais para apresentarem Manifestações de Interesse para a realização da consultoria. </w:t>
      </w:r>
    </w:p>
    <w:p w:rsidR="00BE15BA" w:rsidRPr="00BC17A7" w:rsidRDefault="00BE15BA" w:rsidP="007473E4">
      <w:pPr>
        <w:autoSpaceDE w:val="0"/>
        <w:autoSpaceDN w:val="0"/>
        <w:adjustRightInd w:val="0"/>
        <w:spacing w:after="0" w:line="240" w:lineRule="auto"/>
        <w:contextualSpacing/>
        <w:jc w:val="both"/>
        <w:rPr>
          <w:rFonts w:ascii="Times New Roman" w:hAnsi="Times New Roman"/>
          <w:sz w:val="24"/>
          <w:szCs w:val="24"/>
          <w:lang w:val="pt-PT"/>
        </w:rPr>
      </w:pPr>
    </w:p>
    <w:p w:rsidR="00C55DC4" w:rsidRPr="00BC17A7" w:rsidRDefault="00C55DC4"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 xml:space="preserve">Os consultores serão </w:t>
      </w:r>
      <w:r w:rsidR="007E1029" w:rsidRPr="00BC17A7">
        <w:rPr>
          <w:rFonts w:ascii="Times New Roman" w:hAnsi="Times New Roman"/>
          <w:sz w:val="24"/>
          <w:szCs w:val="24"/>
          <w:lang w:val="pt-PT"/>
        </w:rPr>
        <w:t>seleccionados</w:t>
      </w:r>
      <w:r w:rsidRPr="00BC17A7">
        <w:rPr>
          <w:rFonts w:ascii="Times New Roman" w:hAnsi="Times New Roman"/>
          <w:sz w:val="24"/>
          <w:szCs w:val="24"/>
          <w:lang w:val="pt-PT"/>
        </w:rPr>
        <w:t xml:space="preserve"> de acordo com os procedimentos do Banco Mundial definidos no </w:t>
      </w:r>
      <w:r w:rsidR="004338F5" w:rsidRPr="00BC17A7">
        <w:rPr>
          <w:rFonts w:ascii="Times New Roman" w:hAnsi="Times New Roman"/>
          <w:sz w:val="24"/>
          <w:szCs w:val="24"/>
          <w:lang w:val="pt-PT"/>
        </w:rPr>
        <w:t xml:space="preserve">Regulamento de Aquisições do Banco Mundial para Mutuários da Financiamento de </w:t>
      </w:r>
      <w:r w:rsidR="00F077D0" w:rsidRPr="00BC17A7">
        <w:rPr>
          <w:rFonts w:ascii="Times New Roman" w:hAnsi="Times New Roman"/>
          <w:sz w:val="24"/>
          <w:szCs w:val="24"/>
          <w:lang w:val="pt-PT"/>
        </w:rPr>
        <w:t>Projectos</w:t>
      </w:r>
      <w:r w:rsidR="004338F5" w:rsidRPr="00BC17A7">
        <w:rPr>
          <w:rFonts w:ascii="Times New Roman" w:hAnsi="Times New Roman"/>
          <w:sz w:val="24"/>
          <w:szCs w:val="24"/>
          <w:lang w:val="pt-PT"/>
        </w:rPr>
        <w:t xml:space="preserve"> de Investimento (IPF) (datad</w:t>
      </w:r>
      <w:r w:rsidR="0097249B">
        <w:rPr>
          <w:rFonts w:ascii="Times New Roman" w:hAnsi="Times New Roman"/>
          <w:sz w:val="24"/>
          <w:szCs w:val="24"/>
          <w:lang w:val="pt-PT"/>
        </w:rPr>
        <w:t xml:space="preserve">o de Julho de 2016, revisto em </w:t>
      </w:r>
      <w:r w:rsidR="004338F5" w:rsidRPr="00BC17A7">
        <w:rPr>
          <w:rFonts w:ascii="Times New Roman" w:hAnsi="Times New Roman"/>
          <w:sz w:val="24"/>
          <w:szCs w:val="24"/>
          <w:lang w:val="pt-PT"/>
        </w:rPr>
        <w:t>Agosto de 2018)</w:t>
      </w:r>
      <w:r w:rsidRPr="00BC17A7">
        <w:rPr>
          <w:rFonts w:ascii="Times New Roman" w:hAnsi="Times New Roman"/>
          <w:sz w:val="24"/>
          <w:szCs w:val="24"/>
          <w:lang w:val="pt-PT"/>
        </w:rPr>
        <w:t xml:space="preserve">, o método de </w:t>
      </w:r>
      <w:r w:rsidR="007E1029" w:rsidRPr="00BC17A7">
        <w:rPr>
          <w:rFonts w:ascii="Times New Roman" w:hAnsi="Times New Roman"/>
          <w:sz w:val="24"/>
          <w:szCs w:val="24"/>
          <w:lang w:val="pt-PT"/>
        </w:rPr>
        <w:t>selecção será Consultor Individual</w:t>
      </w:r>
      <w:r w:rsidRPr="00BC17A7">
        <w:rPr>
          <w:rFonts w:ascii="Times New Roman" w:hAnsi="Times New Roman"/>
          <w:sz w:val="24"/>
          <w:szCs w:val="24"/>
          <w:lang w:val="pt-PT"/>
        </w:rPr>
        <w:t>.</w:t>
      </w:r>
      <w:r w:rsidR="007E1029" w:rsidRPr="00BC17A7">
        <w:rPr>
          <w:rFonts w:ascii="Times New Roman" w:hAnsi="Times New Roman"/>
          <w:sz w:val="24"/>
          <w:szCs w:val="24"/>
          <w:lang w:val="pt-PT"/>
        </w:rPr>
        <w:t xml:space="preserve"> Espera-se que a</w:t>
      </w:r>
      <w:r w:rsidR="00B47819" w:rsidRPr="00BC17A7">
        <w:rPr>
          <w:rFonts w:ascii="Times New Roman" w:hAnsi="Times New Roman"/>
          <w:sz w:val="24"/>
          <w:szCs w:val="24"/>
          <w:lang w:val="pt-PT"/>
        </w:rPr>
        <w:t xml:space="preserve"> consultoria tenha a duração </w:t>
      </w:r>
      <w:r w:rsidR="001254B4" w:rsidRPr="00BC17A7">
        <w:rPr>
          <w:rFonts w:ascii="Times New Roman" w:hAnsi="Times New Roman"/>
          <w:sz w:val="24"/>
          <w:szCs w:val="24"/>
          <w:lang w:val="pt-PT"/>
        </w:rPr>
        <w:t xml:space="preserve">de </w:t>
      </w:r>
      <w:r w:rsidR="00BC17A7">
        <w:rPr>
          <w:rFonts w:ascii="Times New Roman" w:hAnsi="Times New Roman"/>
          <w:sz w:val="24"/>
          <w:szCs w:val="24"/>
          <w:lang w:val="pt-PT"/>
        </w:rPr>
        <w:t>0</w:t>
      </w:r>
      <w:r w:rsidR="008C0EA9">
        <w:rPr>
          <w:rFonts w:ascii="Times New Roman" w:hAnsi="Times New Roman"/>
          <w:sz w:val="24"/>
          <w:szCs w:val="24"/>
          <w:lang w:val="pt-PT"/>
        </w:rPr>
        <w:t>5 semanas</w:t>
      </w:r>
      <w:r w:rsidR="001254B4" w:rsidRPr="00BC17A7">
        <w:rPr>
          <w:rFonts w:ascii="Times New Roman" w:hAnsi="Times New Roman"/>
          <w:sz w:val="24"/>
          <w:szCs w:val="24"/>
          <w:lang w:val="pt-PT"/>
        </w:rPr>
        <w:t>.</w:t>
      </w:r>
    </w:p>
    <w:p w:rsidR="009016FD" w:rsidRPr="00BC17A7" w:rsidRDefault="009016FD" w:rsidP="007473E4">
      <w:pPr>
        <w:autoSpaceDE w:val="0"/>
        <w:autoSpaceDN w:val="0"/>
        <w:adjustRightInd w:val="0"/>
        <w:spacing w:after="0" w:line="240" w:lineRule="auto"/>
        <w:contextualSpacing/>
        <w:jc w:val="both"/>
        <w:rPr>
          <w:rFonts w:ascii="Times New Roman" w:hAnsi="Times New Roman"/>
          <w:sz w:val="24"/>
          <w:szCs w:val="24"/>
          <w:lang w:val="pt-PT"/>
        </w:rPr>
      </w:pPr>
    </w:p>
    <w:p w:rsidR="008467A3" w:rsidRPr="00BC17A7" w:rsidRDefault="00C55DC4"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Os critérios de avaliação das manifestações de interesse são:</w:t>
      </w:r>
      <w:r w:rsidR="00507F9F" w:rsidRPr="00BC17A7">
        <w:rPr>
          <w:rFonts w:ascii="Times New Roman" w:hAnsi="Times New Roman"/>
          <w:sz w:val="24"/>
          <w:szCs w:val="24"/>
          <w:lang w:val="pt-PT"/>
        </w:rPr>
        <w:t xml:space="preserve"> </w:t>
      </w:r>
    </w:p>
    <w:p w:rsidR="00F33C48" w:rsidRPr="00BC17A7" w:rsidRDefault="00F960AB" w:rsidP="008C0EA9">
      <w:pPr>
        <w:numPr>
          <w:ilvl w:val="0"/>
          <w:numId w:val="17"/>
        </w:numPr>
        <w:spacing w:after="0" w:line="240" w:lineRule="auto"/>
        <w:jc w:val="both"/>
        <w:rPr>
          <w:rFonts w:ascii="Times New Roman" w:hAnsi="Times New Roman"/>
          <w:sz w:val="24"/>
          <w:szCs w:val="24"/>
          <w:lang w:val="pt-PT"/>
        </w:rPr>
      </w:pPr>
      <w:r w:rsidRPr="00BC17A7">
        <w:rPr>
          <w:rFonts w:ascii="Times New Roman" w:hAnsi="Times New Roman"/>
          <w:b/>
          <w:sz w:val="24"/>
          <w:szCs w:val="24"/>
          <w:lang w:val="pt-PT"/>
        </w:rPr>
        <w:lastRenderedPageBreak/>
        <w:t>Qualificações Gerais</w:t>
      </w:r>
      <w:r w:rsidR="00BC17A7" w:rsidRPr="00BC17A7">
        <w:rPr>
          <w:rFonts w:ascii="Times New Roman" w:hAnsi="Times New Roman"/>
          <w:sz w:val="24"/>
          <w:szCs w:val="24"/>
          <w:lang w:val="pt-PT"/>
        </w:rPr>
        <w:t xml:space="preserve"> (Mínimo de </w:t>
      </w:r>
      <w:r w:rsidR="008C0EA9" w:rsidRPr="008C0EA9">
        <w:rPr>
          <w:rFonts w:ascii="Times New Roman" w:hAnsi="Times New Roman"/>
          <w:sz w:val="24"/>
          <w:szCs w:val="24"/>
          <w:lang w:val="pt-PT"/>
        </w:rPr>
        <w:t>Mestrado em Economia, Estudos Financeiros ou Gestão Financeira</w:t>
      </w:r>
      <w:r w:rsidR="00BC17A7" w:rsidRPr="00BC17A7">
        <w:rPr>
          <w:rFonts w:ascii="Times New Roman" w:hAnsi="Times New Roman"/>
          <w:sz w:val="24"/>
          <w:szCs w:val="24"/>
          <w:lang w:val="pt-PT"/>
        </w:rPr>
        <w:t>)</w:t>
      </w:r>
      <w:r w:rsidR="00F33C48" w:rsidRPr="00BC17A7">
        <w:rPr>
          <w:rFonts w:ascii="Times New Roman" w:hAnsi="Times New Roman"/>
          <w:sz w:val="24"/>
          <w:szCs w:val="24"/>
          <w:lang w:val="pt-PT"/>
        </w:rPr>
        <w:t>;</w:t>
      </w:r>
    </w:p>
    <w:p w:rsidR="00F33C48" w:rsidRPr="00BC17A7" w:rsidRDefault="00F33C48" w:rsidP="007473E4">
      <w:pPr>
        <w:numPr>
          <w:ilvl w:val="0"/>
          <w:numId w:val="17"/>
        </w:numPr>
        <w:spacing w:after="0" w:line="240" w:lineRule="auto"/>
        <w:jc w:val="both"/>
        <w:rPr>
          <w:rFonts w:ascii="Times New Roman" w:hAnsi="Times New Roman"/>
          <w:sz w:val="24"/>
          <w:szCs w:val="24"/>
          <w:lang w:val="pt-PT"/>
        </w:rPr>
      </w:pPr>
      <w:r w:rsidRPr="00BC17A7">
        <w:rPr>
          <w:rFonts w:ascii="Times New Roman" w:hAnsi="Times New Roman"/>
          <w:b/>
          <w:sz w:val="24"/>
          <w:szCs w:val="24"/>
          <w:lang w:val="pt-PT"/>
        </w:rPr>
        <w:t xml:space="preserve">Experiência </w:t>
      </w:r>
      <w:r w:rsidR="00F960AB" w:rsidRPr="00BC17A7">
        <w:rPr>
          <w:rFonts w:ascii="Times New Roman" w:hAnsi="Times New Roman"/>
          <w:b/>
          <w:sz w:val="24"/>
          <w:szCs w:val="24"/>
          <w:lang w:val="pt-PT"/>
        </w:rPr>
        <w:t>relevante par</w:t>
      </w:r>
      <w:r w:rsidR="00B65ED2" w:rsidRPr="00BC17A7">
        <w:rPr>
          <w:rFonts w:ascii="Times New Roman" w:hAnsi="Times New Roman"/>
          <w:b/>
          <w:sz w:val="24"/>
          <w:szCs w:val="24"/>
          <w:lang w:val="pt-PT"/>
        </w:rPr>
        <w:t>a o objecto da consultoria</w:t>
      </w:r>
      <w:r w:rsidR="00B65ED2" w:rsidRPr="00BC17A7">
        <w:rPr>
          <w:rFonts w:ascii="Times New Roman" w:hAnsi="Times New Roman"/>
          <w:sz w:val="24"/>
          <w:szCs w:val="24"/>
          <w:lang w:val="pt-PT"/>
        </w:rPr>
        <w:t xml:space="preserve">; </w:t>
      </w:r>
    </w:p>
    <w:p w:rsidR="00F960AB" w:rsidRDefault="00F960AB" w:rsidP="007473E4">
      <w:pPr>
        <w:numPr>
          <w:ilvl w:val="0"/>
          <w:numId w:val="17"/>
        </w:numPr>
        <w:spacing w:after="0" w:line="240" w:lineRule="auto"/>
        <w:jc w:val="both"/>
        <w:rPr>
          <w:rFonts w:ascii="Times New Roman" w:hAnsi="Times New Roman"/>
          <w:b/>
          <w:sz w:val="24"/>
          <w:szCs w:val="24"/>
          <w:lang w:val="pt-PT"/>
        </w:rPr>
      </w:pPr>
      <w:r w:rsidRPr="00BC17A7">
        <w:rPr>
          <w:rFonts w:ascii="Times New Roman" w:hAnsi="Times New Roman"/>
          <w:b/>
          <w:sz w:val="24"/>
          <w:szCs w:val="24"/>
          <w:lang w:val="pt-PT"/>
        </w:rPr>
        <w:t>Habilidades analíticas e de comunicação em Português e Inglês</w:t>
      </w:r>
      <w:r w:rsidR="00B2546C">
        <w:rPr>
          <w:rFonts w:ascii="Times New Roman" w:hAnsi="Times New Roman"/>
          <w:b/>
          <w:sz w:val="24"/>
          <w:szCs w:val="24"/>
          <w:lang w:val="pt-PT"/>
        </w:rPr>
        <w:t>.</w:t>
      </w:r>
    </w:p>
    <w:p w:rsidR="00B2546C" w:rsidRDefault="00B2546C" w:rsidP="00B2546C">
      <w:pPr>
        <w:spacing w:after="0" w:line="240" w:lineRule="auto"/>
        <w:ind w:left="360"/>
        <w:jc w:val="both"/>
        <w:rPr>
          <w:rFonts w:ascii="Times New Roman" w:hAnsi="Times New Roman"/>
          <w:b/>
          <w:sz w:val="24"/>
          <w:szCs w:val="24"/>
          <w:lang w:val="pt-PT"/>
        </w:rPr>
      </w:pPr>
    </w:p>
    <w:p w:rsidR="00B2546C" w:rsidRPr="007B1FDD" w:rsidRDefault="00B2546C" w:rsidP="00B2546C">
      <w:pPr>
        <w:autoSpaceDE w:val="0"/>
        <w:autoSpaceDN w:val="0"/>
        <w:adjustRightInd w:val="0"/>
        <w:jc w:val="both"/>
        <w:rPr>
          <w:rFonts w:ascii="Times New Roman" w:hAnsi="Times New Roman"/>
          <w:sz w:val="24"/>
          <w:szCs w:val="24"/>
          <w:lang w:val="pt-PT"/>
        </w:rPr>
      </w:pPr>
      <w:r>
        <w:rPr>
          <w:rFonts w:ascii="Times New Roman" w:hAnsi="Times New Roman"/>
          <w:sz w:val="24"/>
          <w:szCs w:val="24"/>
          <w:lang w:val="pt-PT"/>
        </w:rPr>
        <w:t>A</w:t>
      </w:r>
      <w:r w:rsidRPr="007B1FDD">
        <w:rPr>
          <w:rFonts w:ascii="Times New Roman" w:hAnsi="Times New Roman"/>
          <w:sz w:val="24"/>
          <w:szCs w:val="24"/>
          <w:lang w:val="pt-PT"/>
        </w:rPr>
        <w:t xml:space="preserve">tenção aos </w:t>
      </w:r>
      <w:r w:rsidR="009B101D">
        <w:rPr>
          <w:rFonts w:ascii="Times New Roman" w:hAnsi="Times New Roman"/>
          <w:sz w:val="24"/>
          <w:szCs w:val="24"/>
          <w:lang w:val="pt-PT"/>
        </w:rPr>
        <w:t xml:space="preserve">candidatos </w:t>
      </w:r>
      <w:r w:rsidRPr="007B1FDD">
        <w:rPr>
          <w:rFonts w:ascii="Times New Roman" w:hAnsi="Times New Roman"/>
          <w:sz w:val="24"/>
          <w:szCs w:val="24"/>
          <w:lang w:val="pt-PT"/>
        </w:rPr>
        <w:t>interessados para a Se</w:t>
      </w:r>
      <w:r>
        <w:rPr>
          <w:rFonts w:ascii="Times New Roman" w:hAnsi="Times New Roman"/>
          <w:sz w:val="24"/>
          <w:szCs w:val="24"/>
          <w:lang w:val="pt-PT"/>
        </w:rPr>
        <w:t>c</w:t>
      </w:r>
      <w:r w:rsidRPr="007B1FDD">
        <w:rPr>
          <w:rFonts w:ascii="Times New Roman" w:hAnsi="Times New Roman"/>
          <w:sz w:val="24"/>
          <w:szCs w:val="24"/>
          <w:lang w:val="pt-PT"/>
        </w:rPr>
        <w:t xml:space="preserve">ção III, parágrafos 3.14, 3.16 e 3.17 </w:t>
      </w:r>
      <w:r>
        <w:rPr>
          <w:rFonts w:ascii="Times New Roman" w:hAnsi="Times New Roman"/>
          <w:sz w:val="24"/>
          <w:szCs w:val="24"/>
          <w:lang w:val="pt-PT"/>
        </w:rPr>
        <w:t>d</w:t>
      </w:r>
      <w:r w:rsidRPr="007B1FDD">
        <w:rPr>
          <w:rFonts w:ascii="Times New Roman" w:hAnsi="Times New Roman"/>
          <w:sz w:val="24"/>
          <w:szCs w:val="24"/>
          <w:lang w:val="pt-PT"/>
        </w:rPr>
        <w:t>os procedimentos do Banco Mundial definidos no Regulamento de Aquisições do Banco Mundial para Mutuários da Financiamento de Projectos de Investimento (IPF) (datado de Julho de 2016, revisto em Agosto de 2018),</w:t>
      </w:r>
      <w:r>
        <w:rPr>
          <w:rFonts w:ascii="Times New Roman" w:hAnsi="Times New Roman"/>
          <w:sz w:val="24"/>
          <w:szCs w:val="24"/>
          <w:lang w:val="pt-PT"/>
        </w:rPr>
        <w:t xml:space="preserve"> </w:t>
      </w:r>
      <w:r w:rsidRPr="007B1FDD">
        <w:rPr>
          <w:rFonts w:ascii="Times New Roman" w:hAnsi="Times New Roman"/>
          <w:sz w:val="24"/>
          <w:szCs w:val="24"/>
          <w:lang w:val="pt-PT"/>
        </w:rPr>
        <w:t>sobre conflito de interesses</w:t>
      </w:r>
      <w:r>
        <w:rPr>
          <w:rFonts w:ascii="Times New Roman" w:hAnsi="Times New Roman"/>
          <w:sz w:val="24"/>
          <w:szCs w:val="24"/>
          <w:lang w:val="pt-PT"/>
        </w:rPr>
        <w:t>.</w:t>
      </w:r>
    </w:p>
    <w:p w:rsidR="007E1029" w:rsidRPr="00BC17A7" w:rsidRDefault="008474BD" w:rsidP="007473E4">
      <w:pPr>
        <w:autoSpaceDE w:val="0"/>
        <w:autoSpaceDN w:val="0"/>
        <w:adjustRightInd w:val="0"/>
        <w:spacing w:after="0" w:line="240" w:lineRule="auto"/>
        <w:contextualSpacing/>
        <w:jc w:val="both"/>
        <w:rPr>
          <w:rFonts w:ascii="Times New Roman" w:hAnsi="Times New Roman"/>
          <w:sz w:val="24"/>
          <w:szCs w:val="24"/>
          <w:lang w:val="pt-PT"/>
        </w:rPr>
      </w:pPr>
      <w:r w:rsidRPr="00BC17A7">
        <w:rPr>
          <w:rFonts w:ascii="Times New Roman" w:hAnsi="Times New Roman"/>
          <w:sz w:val="24"/>
          <w:szCs w:val="24"/>
          <w:lang w:val="pt-PT"/>
        </w:rPr>
        <w:t>Os candidatos interessados e com o perfil exigido deverão enviar as suas manifestações de interesse</w:t>
      </w:r>
      <w:r w:rsidR="009F5767" w:rsidRPr="00BC17A7">
        <w:rPr>
          <w:rFonts w:ascii="Times New Roman" w:hAnsi="Times New Roman"/>
          <w:sz w:val="24"/>
          <w:szCs w:val="24"/>
          <w:lang w:val="pt-PT"/>
        </w:rPr>
        <w:t xml:space="preserve"> para os seguintes endereços electrónicos</w:t>
      </w:r>
      <w:r w:rsidR="007473E4">
        <w:rPr>
          <w:rFonts w:ascii="Times New Roman" w:hAnsi="Times New Roman"/>
          <w:sz w:val="24"/>
          <w:szCs w:val="24"/>
          <w:lang w:val="pt-PT"/>
        </w:rPr>
        <w:t xml:space="preserve">: </w:t>
      </w:r>
      <w:hyperlink r:id="rId9" w:history="1">
        <w:r w:rsidR="0098515F" w:rsidRPr="00D66091">
          <w:rPr>
            <w:rStyle w:val="Hyperlink"/>
            <w:rFonts w:ascii="Times New Roman" w:hAnsi="Times New Roman"/>
            <w:b/>
            <w:sz w:val="24"/>
            <w:szCs w:val="24"/>
            <w:lang w:val="pt-PT"/>
          </w:rPr>
          <w:t>antonio.queface@gmail.com</w:t>
        </w:r>
      </w:hyperlink>
      <w:r w:rsidR="007473E4" w:rsidRPr="007473E4">
        <w:rPr>
          <w:rStyle w:val="Hyperlink"/>
          <w:rFonts w:ascii="Times New Roman" w:hAnsi="Times New Roman"/>
          <w:b/>
          <w:sz w:val="24"/>
          <w:szCs w:val="24"/>
          <w:u w:val="none"/>
          <w:lang w:val="pt-PT"/>
        </w:rPr>
        <w:t xml:space="preserve">, </w:t>
      </w:r>
      <w:r w:rsidR="007473E4" w:rsidRPr="007473E4">
        <w:rPr>
          <w:rStyle w:val="Hyperlink"/>
          <w:rFonts w:ascii="Times New Roman" w:hAnsi="Times New Roman"/>
          <w:b/>
          <w:color w:val="auto"/>
          <w:sz w:val="24"/>
          <w:szCs w:val="24"/>
          <w:u w:val="none"/>
          <w:lang w:val="pt-PT"/>
        </w:rPr>
        <w:t xml:space="preserve">e Cc. </w:t>
      </w:r>
      <w:hyperlink r:id="rId10" w:history="1">
        <w:r w:rsidR="007473E4" w:rsidRPr="007473E4">
          <w:rPr>
            <w:rStyle w:val="Hyperlink"/>
            <w:rFonts w:ascii="Times New Roman" w:hAnsi="Times New Roman"/>
            <w:b/>
            <w:sz w:val="24"/>
            <w:szCs w:val="24"/>
            <w:u w:val="none"/>
            <w:lang w:val="pt-PT"/>
          </w:rPr>
          <w:t>ppintane@gmail.com</w:t>
        </w:r>
      </w:hyperlink>
      <w:r w:rsidR="007473E4" w:rsidRPr="007473E4">
        <w:rPr>
          <w:rFonts w:ascii="Times New Roman" w:hAnsi="Times New Roman"/>
          <w:b/>
          <w:sz w:val="24"/>
          <w:szCs w:val="24"/>
          <w:lang w:val="pt-PT"/>
        </w:rPr>
        <w:t>,</w:t>
      </w:r>
      <w:r w:rsidR="005A59C6" w:rsidRPr="00BC17A7">
        <w:rPr>
          <w:rFonts w:ascii="Times New Roman" w:hAnsi="Times New Roman"/>
          <w:b/>
          <w:sz w:val="24"/>
          <w:szCs w:val="24"/>
          <w:lang w:val="pt-PT"/>
        </w:rPr>
        <w:t xml:space="preserve"> </w:t>
      </w:r>
      <w:r w:rsidR="005A59C6" w:rsidRPr="00BC17A7">
        <w:rPr>
          <w:rFonts w:ascii="Times New Roman" w:hAnsi="Times New Roman"/>
          <w:sz w:val="24"/>
          <w:szCs w:val="24"/>
          <w:lang w:val="pt-PT"/>
        </w:rPr>
        <w:t xml:space="preserve">até </w:t>
      </w:r>
      <w:r w:rsidR="00D66091">
        <w:rPr>
          <w:rFonts w:ascii="Times New Roman" w:hAnsi="Times New Roman"/>
          <w:sz w:val="24"/>
          <w:szCs w:val="24"/>
          <w:lang w:val="pt-PT"/>
        </w:rPr>
        <w:t>15</w:t>
      </w:r>
      <w:bookmarkStart w:id="0" w:name="_GoBack"/>
      <w:bookmarkEnd w:id="0"/>
      <w:r w:rsidR="0098515F" w:rsidRPr="00BC17A7">
        <w:rPr>
          <w:rFonts w:ascii="Times New Roman" w:hAnsi="Times New Roman"/>
          <w:sz w:val="24"/>
          <w:szCs w:val="24"/>
          <w:lang w:val="pt-PT"/>
        </w:rPr>
        <w:t xml:space="preserve"> </w:t>
      </w:r>
      <w:r w:rsidR="005A59C6" w:rsidRPr="00BC17A7">
        <w:rPr>
          <w:rFonts w:ascii="Times New Roman" w:hAnsi="Times New Roman"/>
          <w:sz w:val="24"/>
          <w:szCs w:val="24"/>
          <w:lang w:val="pt-PT"/>
        </w:rPr>
        <w:t xml:space="preserve">de </w:t>
      </w:r>
      <w:r w:rsidR="007473E4">
        <w:rPr>
          <w:rFonts w:ascii="Times New Roman" w:hAnsi="Times New Roman"/>
          <w:sz w:val="24"/>
          <w:szCs w:val="24"/>
          <w:lang w:val="pt-PT"/>
        </w:rPr>
        <w:t>Ju</w:t>
      </w:r>
      <w:r w:rsidR="008C0EA9">
        <w:rPr>
          <w:rFonts w:ascii="Times New Roman" w:hAnsi="Times New Roman"/>
          <w:sz w:val="24"/>
          <w:szCs w:val="24"/>
          <w:lang w:val="pt-PT"/>
        </w:rPr>
        <w:t>l</w:t>
      </w:r>
      <w:r w:rsidR="007473E4">
        <w:rPr>
          <w:rFonts w:ascii="Times New Roman" w:hAnsi="Times New Roman"/>
          <w:sz w:val="24"/>
          <w:szCs w:val="24"/>
          <w:lang w:val="pt-PT"/>
        </w:rPr>
        <w:t>ho</w:t>
      </w:r>
      <w:r w:rsidR="005A59C6" w:rsidRPr="00BC17A7">
        <w:rPr>
          <w:rFonts w:ascii="Times New Roman" w:hAnsi="Times New Roman"/>
          <w:sz w:val="24"/>
          <w:szCs w:val="24"/>
          <w:lang w:val="pt-PT"/>
        </w:rPr>
        <w:t xml:space="preserve"> de 2021, pelas 15.00 horas</w:t>
      </w:r>
      <w:r w:rsidR="009F5767" w:rsidRPr="00BC17A7">
        <w:rPr>
          <w:rFonts w:ascii="Times New Roman" w:hAnsi="Times New Roman"/>
          <w:i/>
          <w:sz w:val="24"/>
          <w:szCs w:val="24"/>
          <w:lang w:val="pt-PT"/>
        </w:rPr>
        <w:t>.</w:t>
      </w:r>
      <w:r w:rsidR="009F5767" w:rsidRPr="00BC17A7">
        <w:rPr>
          <w:rFonts w:ascii="Times New Roman" w:hAnsi="Times New Roman"/>
          <w:sz w:val="24"/>
          <w:szCs w:val="24"/>
          <w:lang w:val="pt-PT"/>
        </w:rPr>
        <w:t xml:space="preserve"> </w:t>
      </w:r>
      <w:r w:rsidR="007E1029" w:rsidRPr="00BC17A7">
        <w:rPr>
          <w:rFonts w:ascii="Times New Roman" w:hAnsi="Times New Roman"/>
          <w:sz w:val="24"/>
          <w:szCs w:val="24"/>
          <w:lang w:val="pt-PT"/>
        </w:rPr>
        <w:t>O</w:t>
      </w:r>
      <w:r w:rsidR="005A59C6" w:rsidRPr="00BC17A7">
        <w:rPr>
          <w:rFonts w:ascii="Times New Roman" w:hAnsi="Times New Roman"/>
          <w:sz w:val="24"/>
          <w:szCs w:val="24"/>
          <w:lang w:val="pt-PT"/>
        </w:rPr>
        <w:t xml:space="preserve"> assunto do </w:t>
      </w:r>
      <w:r w:rsidR="00951825">
        <w:rPr>
          <w:rFonts w:ascii="Times New Roman" w:hAnsi="Times New Roman"/>
          <w:sz w:val="24"/>
          <w:szCs w:val="24"/>
          <w:lang w:val="pt-PT"/>
        </w:rPr>
        <w:t>correio electrónico</w:t>
      </w:r>
      <w:r w:rsidR="005A59C6" w:rsidRPr="00BC17A7">
        <w:rPr>
          <w:rFonts w:ascii="Times New Roman" w:hAnsi="Times New Roman"/>
          <w:i/>
          <w:sz w:val="24"/>
          <w:szCs w:val="24"/>
          <w:lang w:val="pt-PT"/>
        </w:rPr>
        <w:t xml:space="preserve"> </w:t>
      </w:r>
      <w:r w:rsidR="005A59C6" w:rsidRPr="00BC17A7">
        <w:rPr>
          <w:rFonts w:ascii="Times New Roman" w:hAnsi="Times New Roman"/>
          <w:sz w:val="24"/>
          <w:szCs w:val="24"/>
          <w:lang w:val="pt-PT"/>
        </w:rPr>
        <w:t xml:space="preserve">deve conter </w:t>
      </w:r>
      <w:r w:rsidR="00F960AB" w:rsidRPr="00BC17A7">
        <w:rPr>
          <w:rFonts w:ascii="Times New Roman" w:hAnsi="Times New Roman"/>
          <w:sz w:val="24"/>
          <w:szCs w:val="24"/>
          <w:lang w:val="pt-PT"/>
        </w:rPr>
        <w:t>a seguinte referência:</w:t>
      </w:r>
      <w:r w:rsidR="00F077D0" w:rsidRPr="00BC17A7">
        <w:rPr>
          <w:rFonts w:ascii="Times New Roman" w:hAnsi="Times New Roman"/>
          <w:b/>
          <w:sz w:val="24"/>
          <w:szCs w:val="24"/>
          <w:lang w:val="pt-PT"/>
        </w:rPr>
        <w:t xml:space="preserve"> </w:t>
      </w:r>
      <w:r w:rsidR="009C1596" w:rsidRPr="009C1596">
        <w:rPr>
          <w:rFonts w:ascii="Times New Roman" w:hAnsi="Times New Roman"/>
          <w:sz w:val="24"/>
          <w:szCs w:val="24"/>
          <w:lang w:val="pt-PT"/>
        </w:rPr>
        <w:t>Ref. MZ-INGC-126557-CS-QCBS</w:t>
      </w:r>
      <w:r w:rsidR="007E1029" w:rsidRPr="009C1596">
        <w:rPr>
          <w:rFonts w:ascii="Times New Roman" w:hAnsi="Times New Roman"/>
          <w:sz w:val="24"/>
          <w:szCs w:val="24"/>
          <w:lang w:val="pt-PT"/>
        </w:rPr>
        <w:t>.</w:t>
      </w:r>
    </w:p>
    <w:p w:rsidR="005A59C6" w:rsidRPr="00BC17A7" w:rsidRDefault="005A59C6" w:rsidP="007473E4">
      <w:pPr>
        <w:spacing w:after="0" w:line="240" w:lineRule="auto"/>
        <w:jc w:val="both"/>
        <w:rPr>
          <w:rFonts w:ascii="Times New Roman" w:hAnsi="Times New Roman"/>
          <w:sz w:val="24"/>
          <w:szCs w:val="24"/>
          <w:highlight w:val="yellow"/>
          <w:lang w:val="pt-PT"/>
        </w:rPr>
      </w:pPr>
    </w:p>
    <w:p w:rsidR="009F5767" w:rsidRPr="00BC17A7" w:rsidRDefault="009F5767" w:rsidP="007473E4">
      <w:pPr>
        <w:spacing w:after="0" w:line="240" w:lineRule="auto"/>
        <w:jc w:val="both"/>
        <w:rPr>
          <w:rFonts w:ascii="Times New Roman" w:hAnsi="Times New Roman"/>
          <w:b/>
          <w:sz w:val="24"/>
          <w:szCs w:val="24"/>
          <w:lang w:val="pt-PT"/>
        </w:rPr>
      </w:pPr>
      <w:r w:rsidRPr="00BC17A7">
        <w:rPr>
          <w:rFonts w:ascii="Times New Roman" w:hAnsi="Times New Roman"/>
          <w:sz w:val="24"/>
          <w:szCs w:val="24"/>
          <w:lang w:val="pt-PT"/>
        </w:rPr>
        <w:t>Os Termos de Referência podem ser obtidos através do seguinte</w:t>
      </w:r>
      <w:r w:rsidR="00014E64" w:rsidRPr="00BC17A7">
        <w:rPr>
          <w:rFonts w:ascii="Times New Roman" w:hAnsi="Times New Roman"/>
          <w:sz w:val="24"/>
          <w:szCs w:val="24"/>
          <w:lang w:val="pt-PT"/>
        </w:rPr>
        <w:t xml:space="preserve"> web</w:t>
      </w:r>
      <w:r w:rsidRPr="00BC17A7">
        <w:rPr>
          <w:rFonts w:ascii="Times New Roman" w:hAnsi="Times New Roman"/>
          <w:sz w:val="24"/>
          <w:szCs w:val="24"/>
          <w:lang w:val="pt-PT"/>
        </w:rPr>
        <w:t>:</w:t>
      </w:r>
      <w:r w:rsidRPr="00BC17A7">
        <w:rPr>
          <w:rFonts w:ascii="Times New Roman" w:hAnsi="Times New Roman"/>
          <w:color w:val="FF0000"/>
          <w:sz w:val="24"/>
          <w:szCs w:val="24"/>
          <w:lang w:val="pt-PT"/>
        </w:rPr>
        <w:t xml:space="preserve"> </w:t>
      </w:r>
      <w:hyperlink r:id="rId11" w:history="1">
        <w:r w:rsidR="00A4402B" w:rsidRPr="00BC17A7">
          <w:rPr>
            <w:rStyle w:val="Hyperlink"/>
            <w:rFonts w:ascii="Times New Roman" w:hAnsi="Times New Roman"/>
            <w:b/>
            <w:sz w:val="24"/>
            <w:szCs w:val="24"/>
            <w:lang w:val="pt-PT"/>
          </w:rPr>
          <w:t>www.ingd.gov.mz/anuncios</w:t>
        </w:r>
      </w:hyperlink>
      <w:r w:rsidR="00A4402B" w:rsidRPr="00BC17A7">
        <w:rPr>
          <w:rFonts w:ascii="Times New Roman" w:hAnsi="Times New Roman"/>
          <w:b/>
          <w:sz w:val="24"/>
          <w:szCs w:val="24"/>
          <w:lang w:val="pt-PT"/>
        </w:rPr>
        <w:t xml:space="preserve">. </w:t>
      </w:r>
    </w:p>
    <w:p w:rsidR="009F5767" w:rsidRPr="00BC17A7" w:rsidRDefault="009F5767" w:rsidP="007473E4">
      <w:pPr>
        <w:tabs>
          <w:tab w:val="left" w:pos="1980"/>
          <w:tab w:val="center" w:pos="3312"/>
        </w:tabs>
        <w:spacing w:after="0" w:line="240" w:lineRule="auto"/>
        <w:contextualSpacing/>
        <w:jc w:val="both"/>
        <w:rPr>
          <w:rFonts w:ascii="Times New Roman" w:hAnsi="Times New Roman"/>
          <w:b/>
          <w:sz w:val="24"/>
          <w:szCs w:val="24"/>
          <w:highlight w:val="yellow"/>
          <w:lang w:val="pt-PT"/>
        </w:rPr>
      </w:pPr>
    </w:p>
    <w:p w:rsidR="00BF63DC" w:rsidRPr="00BC17A7" w:rsidRDefault="00BF63DC" w:rsidP="007473E4">
      <w:pPr>
        <w:tabs>
          <w:tab w:val="left" w:pos="1980"/>
          <w:tab w:val="center" w:pos="3312"/>
        </w:tabs>
        <w:spacing w:after="0" w:line="240" w:lineRule="auto"/>
        <w:contextualSpacing/>
        <w:jc w:val="both"/>
        <w:rPr>
          <w:rFonts w:ascii="Times New Roman" w:hAnsi="Times New Roman"/>
          <w:b/>
          <w:sz w:val="24"/>
          <w:szCs w:val="24"/>
          <w:lang w:val="pt-PT"/>
        </w:rPr>
      </w:pPr>
      <w:r w:rsidRPr="00BC17A7">
        <w:rPr>
          <w:rFonts w:ascii="Times New Roman" w:hAnsi="Times New Roman"/>
          <w:b/>
          <w:sz w:val="24"/>
          <w:szCs w:val="24"/>
          <w:lang w:val="pt-PT"/>
        </w:rPr>
        <w:t>Endereço:</w:t>
      </w:r>
    </w:p>
    <w:p w:rsidR="006538E6" w:rsidRPr="00BC17A7" w:rsidRDefault="00B47819" w:rsidP="007473E4">
      <w:pPr>
        <w:spacing w:after="0" w:line="240" w:lineRule="auto"/>
        <w:contextualSpacing/>
        <w:mirrorIndents/>
        <w:rPr>
          <w:rFonts w:ascii="Times New Roman" w:hAnsi="Times New Roman"/>
          <w:sz w:val="24"/>
          <w:szCs w:val="24"/>
          <w:lang w:val="pt-PT"/>
        </w:rPr>
      </w:pPr>
      <w:r w:rsidRPr="00BC17A7">
        <w:rPr>
          <w:rFonts w:ascii="Times New Roman" w:hAnsi="Times New Roman"/>
          <w:sz w:val="24"/>
          <w:szCs w:val="24"/>
          <w:lang w:val="pt-PT"/>
        </w:rPr>
        <w:t>Instituto Nacional de Gestão e Redução do Risco de Desastres</w:t>
      </w:r>
    </w:p>
    <w:p w:rsidR="00A451C8" w:rsidRPr="00BC17A7" w:rsidRDefault="00A451C8" w:rsidP="007473E4">
      <w:pPr>
        <w:spacing w:after="0" w:line="240" w:lineRule="auto"/>
        <w:contextualSpacing/>
        <w:mirrorIndents/>
        <w:rPr>
          <w:rFonts w:ascii="Times New Roman" w:hAnsi="Times New Roman"/>
          <w:b/>
          <w:sz w:val="24"/>
          <w:szCs w:val="24"/>
          <w:lang w:val="pt-PT"/>
        </w:rPr>
      </w:pPr>
      <w:r w:rsidRPr="00BC17A7">
        <w:rPr>
          <w:rFonts w:ascii="Times New Roman" w:hAnsi="Times New Roman"/>
          <w:b/>
          <w:sz w:val="24"/>
          <w:szCs w:val="24"/>
          <w:lang w:val="pt-PT"/>
        </w:rPr>
        <w:t>Programa de Gestão do Risco de Desastres e Resiliência em Moçambique</w:t>
      </w:r>
    </w:p>
    <w:p w:rsidR="006538E6" w:rsidRPr="00BC17A7" w:rsidRDefault="006538E6" w:rsidP="007473E4">
      <w:pPr>
        <w:tabs>
          <w:tab w:val="left" w:pos="0"/>
        </w:tabs>
        <w:suppressAutoHyphens/>
        <w:spacing w:after="0" w:line="240" w:lineRule="auto"/>
        <w:contextualSpacing/>
        <w:mirrorIndents/>
        <w:jc w:val="both"/>
        <w:rPr>
          <w:rFonts w:ascii="Times New Roman" w:hAnsi="Times New Roman"/>
          <w:sz w:val="24"/>
          <w:szCs w:val="24"/>
          <w:lang w:val="pt-PT"/>
        </w:rPr>
      </w:pPr>
      <w:r w:rsidRPr="00BC17A7">
        <w:rPr>
          <w:rFonts w:ascii="Times New Roman" w:hAnsi="Times New Roman"/>
          <w:sz w:val="24"/>
          <w:szCs w:val="24"/>
          <w:lang w:val="pt-PT"/>
        </w:rPr>
        <w:t>Rua do Gare de Mercadorias, AV.</w:t>
      </w:r>
      <w:r w:rsidR="00F077D0" w:rsidRPr="00BC17A7">
        <w:rPr>
          <w:rFonts w:ascii="Times New Roman" w:hAnsi="Times New Roman"/>
          <w:sz w:val="24"/>
          <w:szCs w:val="24"/>
          <w:lang w:val="pt-PT"/>
        </w:rPr>
        <w:t xml:space="preserve"> </w:t>
      </w:r>
      <w:r w:rsidR="00AE1243" w:rsidRPr="00BC17A7">
        <w:rPr>
          <w:rFonts w:ascii="Times New Roman" w:hAnsi="Times New Roman"/>
          <w:sz w:val="24"/>
          <w:szCs w:val="24"/>
          <w:lang w:val="pt-PT"/>
        </w:rPr>
        <w:t>Das</w:t>
      </w:r>
      <w:r w:rsidRPr="00BC17A7">
        <w:rPr>
          <w:rFonts w:ascii="Times New Roman" w:hAnsi="Times New Roman"/>
          <w:sz w:val="24"/>
          <w:szCs w:val="24"/>
          <w:lang w:val="pt-PT"/>
        </w:rPr>
        <w:t xml:space="preserve"> FPLM – Maputo</w:t>
      </w:r>
    </w:p>
    <w:p w:rsidR="009F5767" w:rsidRPr="00BC17A7" w:rsidRDefault="007473E4" w:rsidP="007473E4">
      <w:pPr>
        <w:tabs>
          <w:tab w:val="left" w:pos="0"/>
        </w:tabs>
        <w:suppressAutoHyphens/>
        <w:spacing w:after="0" w:line="240" w:lineRule="auto"/>
        <w:contextualSpacing/>
        <w:mirrorIndents/>
        <w:jc w:val="both"/>
        <w:rPr>
          <w:rFonts w:ascii="Times New Roman" w:hAnsi="Times New Roman"/>
          <w:sz w:val="24"/>
          <w:szCs w:val="24"/>
          <w:lang w:val="pt-PT"/>
        </w:rPr>
      </w:pPr>
      <w:r>
        <w:rPr>
          <w:rFonts w:ascii="Times New Roman" w:hAnsi="Times New Roman"/>
          <w:sz w:val="24"/>
          <w:szCs w:val="24"/>
          <w:lang w:val="pt-PT"/>
        </w:rPr>
        <w:t xml:space="preserve"> </w:t>
      </w:r>
      <w:r w:rsidR="005A59C6" w:rsidRPr="00BC17A7">
        <w:rPr>
          <w:rFonts w:ascii="Times New Roman" w:hAnsi="Times New Roman"/>
          <w:sz w:val="24"/>
          <w:szCs w:val="24"/>
          <w:lang w:val="pt-PT"/>
        </w:rPr>
        <w:t xml:space="preserve"> </w:t>
      </w:r>
    </w:p>
    <w:sectPr w:rsidR="009F5767" w:rsidRPr="00BC17A7" w:rsidSect="008474BD">
      <w:footerReference w:type="default" r:id="rId12"/>
      <w:pgSz w:w="12240" w:h="15840"/>
      <w:pgMar w:top="720" w:right="1440" w:bottom="720" w:left="153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FC1" w:rsidRDefault="009A6FC1" w:rsidP="005E3E2E">
      <w:r>
        <w:separator/>
      </w:r>
    </w:p>
  </w:endnote>
  <w:endnote w:type="continuationSeparator" w:id="0">
    <w:p w:rsidR="009A6FC1" w:rsidRDefault="009A6FC1" w:rsidP="005E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846313"/>
      <w:docPartObj>
        <w:docPartGallery w:val="Page Numbers (Bottom of Page)"/>
        <w:docPartUnique/>
      </w:docPartObj>
    </w:sdtPr>
    <w:sdtEndPr>
      <w:rPr>
        <w:noProof/>
      </w:rPr>
    </w:sdtEndPr>
    <w:sdtContent>
      <w:p w:rsidR="005E3E2E" w:rsidRDefault="005E3E2E">
        <w:pPr>
          <w:pStyle w:val="Footer"/>
          <w:jc w:val="right"/>
        </w:pPr>
        <w:r>
          <w:fldChar w:fldCharType="begin"/>
        </w:r>
        <w:r>
          <w:instrText xml:space="preserve"> PAGE   \* MERGEFORMAT </w:instrText>
        </w:r>
        <w:r>
          <w:fldChar w:fldCharType="separate"/>
        </w:r>
        <w:r w:rsidR="009A6FC1">
          <w:rPr>
            <w:noProof/>
          </w:rPr>
          <w:t>1</w:t>
        </w:r>
        <w:r>
          <w:rPr>
            <w:noProof/>
          </w:rPr>
          <w:fldChar w:fldCharType="end"/>
        </w:r>
      </w:p>
    </w:sdtContent>
  </w:sdt>
  <w:p w:rsidR="005E3E2E" w:rsidRDefault="005E3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FC1" w:rsidRDefault="009A6FC1" w:rsidP="005E3E2E">
      <w:r>
        <w:separator/>
      </w:r>
    </w:p>
  </w:footnote>
  <w:footnote w:type="continuationSeparator" w:id="0">
    <w:p w:rsidR="009A6FC1" w:rsidRDefault="009A6FC1" w:rsidP="005E3E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617"/>
    <w:multiLevelType w:val="hybridMultilevel"/>
    <w:tmpl w:val="24C89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B34326"/>
    <w:multiLevelType w:val="hybridMultilevel"/>
    <w:tmpl w:val="8BB8AE9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9B6371F"/>
    <w:multiLevelType w:val="hybridMultilevel"/>
    <w:tmpl w:val="A998D70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14C928E9"/>
    <w:multiLevelType w:val="hybridMultilevel"/>
    <w:tmpl w:val="75B2C1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542FBF"/>
    <w:multiLevelType w:val="hybridMultilevel"/>
    <w:tmpl w:val="CBE6D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AD3C65"/>
    <w:multiLevelType w:val="hybridMultilevel"/>
    <w:tmpl w:val="7AF8E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44DC9"/>
    <w:multiLevelType w:val="hybridMultilevel"/>
    <w:tmpl w:val="93E06440"/>
    <w:lvl w:ilvl="0" w:tplc="08160001">
      <w:start w:val="1"/>
      <w:numFmt w:val="bullet"/>
      <w:lvlText w:val=""/>
      <w:lvlJc w:val="left"/>
      <w:pPr>
        <w:ind w:left="360" w:hanging="360"/>
      </w:pPr>
      <w:rPr>
        <w:rFonts w:ascii="Symbol" w:hAnsi="Symbol" w:hint="default"/>
      </w:rPr>
    </w:lvl>
    <w:lvl w:ilvl="1" w:tplc="604813C4">
      <w:numFmt w:val="bullet"/>
      <w:lvlText w:val="•"/>
      <w:lvlJc w:val="left"/>
      <w:pPr>
        <w:ind w:left="1080" w:hanging="360"/>
      </w:pPr>
      <w:rPr>
        <w:rFonts w:ascii="Bookman Old Style" w:eastAsia="Calibri" w:hAnsi="Bookman Old Style" w:cs="Segoe UI"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29F435F"/>
    <w:multiLevelType w:val="hybridMultilevel"/>
    <w:tmpl w:val="AAF89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B340C3"/>
    <w:multiLevelType w:val="hybridMultilevel"/>
    <w:tmpl w:val="6B90026C"/>
    <w:lvl w:ilvl="0" w:tplc="0809000F">
      <w:start w:val="1"/>
      <w:numFmt w:val="decimal"/>
      <w:lvlText w:val="%1."/>
      <w:lvlJc w:val="left"/>
      <w:pPr>
        <w:ind w:left="360" w:hanging="360"/>
      </w:pPr>
      <w:rPr>
        <w:rFonts w:hint="default"/>
      </w:rPr>
    </w:lvl>
    <w:lvl w:ilvl="1" w:tplc="3886E85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0B1F95"/>
    <w:multiLevelType w:val="hybridMultilevel"/>
    <w:tmpl w:val="BA3036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FFF2F8F"/>
    <w:multiLevelType w:val="hybridMultilevel"/>
    <w:tmpl w:val="D3283E00"/>
    <w:lvl w:ilvl="0" w:tplc="D13EC046">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E9A0E79"/>
    <w:multiLevelType w:val="hybridMultilevel"/>
    <w:tmpl w:val="BDCA9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171DEB"/>
    <w:multiLevelType w:val="hybridMultilevel"/>
    <w:tmpl w:val="021A1D6A"/>
    <w:lvl w:ilvl="0" w:tplc="0409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170" w:hanging="360"/>
      </w:pPr>
      <w:rPr>
        <w:rFonts w:ascii="Courier New" w:hAnsi="Courier New" w:cs="Courier New" w:hint="default"/>
      </w:rPr>
    </w:lvl>
    <w:lvl w:ilvl="2" w:tplc="08160005" w:tentative="1">
      <w:start w:val="1"/>
      <w:numFmt w:val="bullet"/>
      <w:lvlText w:val=""/>
      <w:lvlJc w:val="left"/>
      <w:pPr>
        <w:ind w:left="1890" w:hanging="360"/>
      </w:pPr>
      <w:rPr>
        <w:rFonts w:ascii="Wingdings" w:hAnsi="Wingdings" w:hint="default"/>
      </w:rPr>
    </w:lvl>
    <w:lvl w:ilvl="3" w:tplc="08160001" w:tentative="1">
      <w:start w:val="1"/>
      <w:numFmt w:val="bullet"/>
      <w:lvlText w:val=""/>
      <w:lvlJc w:val="left"/>
      <w:pPr>
        <w:ind w:left="2610" w:hanging="360"/>
      </w:pPr>
      <w:rPr>
        <w:rFonts w:ascii="Symbol" w:hAnsi="Symbol" w:hint="default"/>
      </w:rPr>
    </w:lvl>
    <w:lvl w:ilvl="4" w:tplc="08160003" w:tentative="1">
      <w:start w:val="1"/>
      <w:numFmt w:val="bullet"/>
      <w:lvlText w:val="o"/>
      <w:lvlJc w:val="left"/>
      <w:pPr>
        <w:ind w:left="3330" w:hanging="360"/>
      </w:pPr>
      <w:rPr>
        <w:rFonts w:ascii="Courier New" w:hAnsi="Courier New" w:cs="Courier New" w:hint="default"/>
      </w:rPr>
    </w:lvl>
    <w:lvl w:ilvl="5" w:tplc="08160005" w:tentative="1">
      <w:start w:val="1"/>
      <w:numFmt w:val="bullet"/>
      <w:lvlText w:val=""/>
      <w:lvlJc w:val="left"/>
      <w:pPr>
        <w:ind w:left="4050" w:hanging="360"/>
      </w:pPr>
      <w:rPr>
        <w:rFonts w:ascii="Wingdings" w:hAnsi="Wingdings" w:hint="default"/>
      </w:rPr>
    </w:lvl>
    <w:lvl w:ilvl="6" w:tplc="08160001" w:tentative="1">
      <w:start w:val="1"/>
      <w:numFmt w:val="bullet"/>
      <w:lvlText w:val=""/>
      <w:lvlJc w:val="left"/>
      <w:pPr>
        <w:ind w:left="4770" w:hanging="360"/>
      </w:pPr>
      <w:rPr>
        <w:rFonts w:ascii="Symbol" w:hAnsi="Symbol" w:hint="default"/>
      </w:rPr>
    </w:lvl>
    <w:lvl w:ilvl="7" w:tplc="08160003" w:tentative="1">
      <w:start w:val="1"/>
      <w:numFmt w:val="bullet"/>
      <w:lvlText w:val="o"/>
      <w:lvlJc w:val="left"/>
      <w:pPr>
        <w:ind w:left="5490" w:hanging="360"/>
      </w:pPr>
      <w:rPr>
        <w:rFonts w:ascii="Courier New" w:hAnsi="Courier New" w:cs="Courier New" w:hint="default"/>
      </w:rPr>
    </w:lvl>
    <w:lvl w:ilvl="8" w:tplc="08160005" w:tentative="1">
      <w:start w:val="1"/>
      <w:numFmt w:val="bullet"/>
      <w:lvlText w:val=""/>
      <w:lvlJc w:val="left"/>
      <w:pPr>
        <w:ind w:left="6210" w:hanging="360"/>
      </w:pPr>
      <w:rPr>
        <w:rFonts w:ascii="Wingdings" w:hAnsi="Wingdings" w:hint="default"/>
      </w:rPr>
    </w:lvl>
  </w:abstractNum>
  <w:abstractNum w:abstractNumId="13" w15:restartNumberingAfterBreak="0">
    <w:nsid w:val="6C821405"/>
    <w:multiLevelType w:val="hybridMultilevel"/>
    <w:tmpl w:val="67D274F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E6B58F6"/>
    <w:multiLevelType w:val="hybridMultilevel"/>
    <w:tmpl w:val="211C8FD6"/>
    <w:lvl w:ilvl="0" w:tplc="31EEBF5A">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76626714"/>
    <w:multiLevelType w:val="hybridMultilevel"/>
    <w:tmpl w:val="E29AD86E"/>
    <w:lvl w:ilvl="0" w:tplc="7876B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3722D0"/>
    <w:multiLevelType w:val="hybridMultilevel"/>
    <w:tmpl w:val="896ECF0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4"/>
  </w:num>
  <w:num w:numId="6">
    <w:abstractNumId w:val="15"/>
  </w:num>
  <w:num w:numId="7">
    <w:abstractNumId w:val="13"/>
  </w:num>
  <w:num w:numId="8">
    <w:abstractNumId w:val="9"/>
  </w:num>
  <w:num w:numId="9">
    <w:abstractNumId w:val="16"/>
  </w:num>
  <w:num w:numId="10">
    <w:abstractNumId w:val="12"/>
  </w:num>
  <w:num w:numId="11">
    <w:abstractNumId w:val="10"/>
  </w:num>
  <w:num w:numId="12">
    <w:abstractNumId w:val="1"/>
  </w:num>
  <w:num w:numId="13">
    <w:abstractNumId w:val="8"/>
  </w:num>
  <w:num w:numId="14">
    <w:abstractNumId w:val="7"/>
  </w:num>
  <w:num w:numId="15">
    <w:abstractNumId w:val="2"/>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DC"/>
    <w:rsid w:val="000052E8"/>
    <w:rsid w:val="00014E64"/>
    <w:rsid w:val="000217AB"/>
    <w:rsid w:val="000420EF"/>
    <w:rsid w:val="00090E8A"/>
    <w:rsid w:val="000B1687"/>
    <w:rsid w:val="000B7F88"/>
    <w:rsid w:val="000C2708"/>
    <w:rsid w:val="000E7010"/>
    <w:rsid w:val="001254B4"/>
    <w:rsid w:val="0013195C"/>
    <w:rsid w:val="001600A0"/>
    <w:rsid w:val="00172C7C"/>
    <w:rsid w:val="00192F9E"/>
    <w:rsid w:val="001972FD"/>
    <w:rsid w:val="001C05EA"/>
    <w:rsid w:val="00220AE4"/>
    <w:rsid w:val="00252CC9"/>
    <w:rsid w:val="0026371D"/>
    <w:rsid w:val="00265A25"/>
    <w:rsid w:val="0027504B"/>
    <w:rsid w:val="002A6346"/>
    <w:rsid w:val="002B5EFF"/>
    <w:rsid w:val="002D371D"/>
    <w:rsid w:val="00325518"/>
    <w:rsid w:val="003342ED"/>
    <w:rsid w:val="003C6450"/>
    <w:rsid w:val="003E513B"/>
    <w:rsid w:val="004338F5"/>
    <w:rsid w:val="004508AE"/>
    <w:rsid w:val="00472F57"/>
    <w:rsid w:val="004D311F"/>
    <w:rsid w:val="004D314F"/>
    <w:rsid w:val="00504F88"/>
    <w:rsid w:val="00507F9F"/>
    <w:rsid w:val="00532A44"/>
    <w:rsid w:val="00540997"/>
    <w:rsid w:val="00544489"/>
    <w:rsid w:val="005676C9"/>
    <w:rsid w:val="005A59C6"/>
    <w:rsid w:val="005D24D4"/>
    <w:rsid w:val="005E3E2E"/>
    <w:rsid w:val="00623B6E"/>
    <w:rsid w:val="006538E6"/>
    <w:rsid w:val="006A7117"/>
    <w:rsid w:val="006B3E89"/>
    <w:rsid w:val="006E011F"/>
    <w:rsid w:val="007007B9"/>
    <w:rsid w:val="00704F31"/>
    <w:rsid w:val="00712293"/>
    <w:rsid w:val="00717962"/>
    <w:rsid w:val="00730E5D"/>
    <w:rsid w:val="007311BB"/>
    <w:rsid w:val="0074655A"/>
    <w:rsid w:val="007473E4"/>
    <w:rsid w:val="007547F3"/>
    <w:rsid w:val="0078735F"/>
    <w:rsid w:val="007A40D2"/>
    <w:rsid w:val="007C7D74"/>
    <w:rsid w:val="007D3554"/>
    <w:rsid w:val="007E1029"/>
    <w:rsid w:val="007E4B72"/>
    <w:rsid w:val="00821FAE"/>
    <w:rsid w:val="008467A3"/>
    <w:rsid w:val="008474BD"/>
    <w:rsid w:val="008760DD"/>
    <w:rsid w:val="00885331"/>
    <w:rsid w:val="008A4BFE"/>
    <w:rsid w:val="008C0EA9"/>
    <w:rsid w:val="009016FD"/>
    <w:rsid w:val="00901E07"/>
    <w:rsid w:val="009022D8"/>
    <w:rsid w:val="00916CA2"/>
    <w:rsid w:val="00941DF5"/>
    <w:rsid w:val="00951825"/>
    <w:rsid w:val="00951EE9"/>
    <w:rsid w:val="00970087"/>
    <w:rsid w:val="0097249B"/>
    <w:rsid w:val="009825AC"/>
    <w:rsid w:val="0098515F"/>
    <w:rsid w:val="00992034"/>
    <w:rsid w:val="009A6FC1"/>
    <w:rsid w:val="009B101D"/>
    <w:rsid w:val="009C1596"/>
    <w:rsid w:val="009E1892"/>
    <w:rsid w:val="009F5767"/>
    <w:rsid w:val="00A00A0A"/>
    <w:rsid w:val="00A4402B"/>
    <w:rsid w:val="00A442A1"/>
    <w:rsid w:val="00A451C8"/>
    <w:rsid w:val="00A73093"/>
    <w:rsid w:val="00A81A04"/>
    <w:rsid w:val="00A8556A"/>
    <w:rsid w:val="00A90F41"/>
    <w:rsid w:val="00AA0235"/>
    <w:rsid w:val="00AE1243"/>
    <w:rsid w:val="00AE32B7"/>
    <w:rsid w:val="00B06FE9"/>
    <w:rsid w:val="00B20FFD"/>
    <w:rsid w:val="00B2546C"/>
    <w:rsid w:val="00B47819"/>
    <w:rsid w:val="00B65ED2"/>
    <w:rsid w:val="00BC17A7"/>
    <w:rsid w:val="00BE15BA"/>
    <w:rsid w:val="00BF13B1"/>
    <w:rsid w:val="00BF3316"/>
    <w:rsid w:val="00BF63DC"/>
    <w:rsid w:val="00C05E6B"/>
    <w:rsid w:val="00C22A1F"/>
    <w:rsid w:val="00C269F8"/>
    <w:rsid w:val="00C26FF7"/>
    <w:rsid w:val="00C2762B"/>
    <w:rsid w:val="00C431DD"/>
    <w:rsid w:val="00C55DC4"/>
    <w:rsid w:val="00D16A1A"/>
    <w:rsid w:val="00D44D5D"/>
    <w:rsid w:val="00D636FE"/>
    <w:rsid w:val="00D66091"/>
    <w:rsid w:val="00D76952"/>
    <w:rsid w:val="00DD54BE"/>
    <w:rsid w:val="00E1242F"/>
    <w:rsid w:val="00E35681"/>
    <w:rsid w:val="00E74C7B"/>
    <w:rsid w:val="00E80F3F"/>
    <w:rsid w:val="00E8543F"/>
    <w:rsid w:val="00EB5AB2"/>
    <w:rsid w:val="00EF6468"/>
    <w:rsid w:val="00F077D0"/>
    <w:rsid w:val="00F22544"/>
    <w:rsid w:val="00F2343F"/>
    <w:rsid w:val="00F33C48"/>
    <w:rsid w:val="00F3653D"/>
    <w:rsid w:val="00F42897"/>
    <w:rsid w:val="00F960AB"/>
    <w:rsid w:val="00F9619A"/>
    <w:rsid w:val="00FE3ADB"/>
    <w:rsid w:val="00FF4683"/>
    <w:rsid w:val="00FF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933B"/>
  <w15:chartTrackingRefBased/>
  <w15:docId w15:val="{58568EF2-D029-41B8-AB79-E000E4B0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7A7"/>
    <w:rPr>
      <w:rFonts w:ascii="Calibri" w:eastAsia="Times New Roman" w:hAnsi="Calibri" w:cs="Times New Roman"/>
    </w:rPr>
  </w:style>
  <w:style w:type="paragraph" w:styleId="Heading1">
    <w:name w:val="heading 1"/>
    <w:basedOn w:val="Normal"/>
    <w:next w:val="Normal"/>
    <w:link w:val="Heading1Char"/>
    <w:uiPriority w:val="9"/>
    <w:qFormat/>
    <w:rsid w:val="00252CC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pt-PT"/>
    </w:rPr>
  </w:style>
  <w:style w:type="paragraph" w:styleId="Heading3">
    <w:name w:val="heading 3"/>
    <w:basedOn w:val="Normal"/>
    <w:next w:val="Normal"/>
    <w:link w:val="Heading3Char"/>
    <w:qFormat/>
    <w:rsid w:val="00B06FE9"/>
    <w:pPr>
      <w:keepNext/>
      <w:spacing w:after="0" w:line="240" w:lineRule="auto"/>
      <w:jc w:val="center"/>
      <w:outlineLvl w:val="2"/>
    </w:pPr>
    <w:rPr>
      <w:rFonts w:ascii="Times New Roman" w:hAnsi="Times New Roman"/>
      <w:b/>
      <w:bCs/>
      <w:sz w:val="24"/>
      <w:szCs w:val="20"/>
      <w:lang w:val="pt-PT"/>
    </w:rPr>
  </w:style>
  <w:style w:type="paragraph" w:styleId="Heading4">
    <w:name w:val="heading 4"/>
    <w:basedOn w:val="Normal"/>
    <w:next w:val="Normal"/>
    <w:link w:val="Heading4Char"/>
    <w:uiPriority w:val="9"/>
    <w:semiHidden/>
    <w:unhideWhenUsed/>
    <w:qFormat/>
    <w:rsid w:val="0054099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0"/>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List Paragraph (numbered (a)),List_Paragraph,Multilevel para_II,List Paragraph1,Akapit z listą BS,Bullet1,References,ReferencesCxSpLast,body bullets,Bullets,Numbered List Paragraph,Paragraphe  revu,Liste 1,List Bullet Mary"/>
    <w:basedOn w:val="Normal"/>
    <w:link w:val="ListParagraphChar"/>
    <w:uiPriority w:val="34"/>
    <w:qFormat/>
    <w:rsid w:val="00BF63DC"/>
    <w:pPr>
      <w:spacing w:after="0" w:line="240" w:lineRule="auto"/>
      <w:ind w:left="720"/>
      <w:contextualSpacing/>
    </w:pPr>
    <w:rPr>
      <w:rFonts w:ascii="Times New Roman" w:hAnsi="Times New Roman"/>
      <w:sz w:val="24"/>
      <w:szCs w:val="20"/>
      <w:lang w:val="pt-PT"/>
    </w:rPr>
  </w:style>
  <w:style w:type="table" w:styleId="TableGrid">
    <w:name w:val="Table Grid"/>
    <w:basedOn w:val="TableNormal"/>
    <w:uiPriority w:val="39"/>
    <w:rsid w:val="00AA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46"/>
    <w:rPr>
      <w:rFonts w:ascii="Segoe UI" w:eastAsia="Times New Roman" w:hAnsi="Segoe UI" w:cs="Segoe UI"/>
      <w:sz w:val="18"/>
      <w:szCs w:val="18"/>
      <w:lang w:val="pt-PT"/>
    </w:rPr>
  </w:style>
  <w:style w:type="paragraph" w:styleId="HTMLPreformatted">
    <w:name w:val="HTML Preformatted"/>
    <w:basedOn w:val="Normal"/>
    <w:link w:val="HTMLPreformattedChar"/>
    <w:uiPriority w:val="99"/>
    <w:unhideWhenUsed/>
    <w:rsid w:val="00C5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DC4"/>
    <w:rPr>
      <w:rFonts w:ascii="Courier New" w:eastAsia="Times New Roman" w:hAnsi="Courier New" w:cs="Courier New"/>
      <w:sz w:val="20"/>
      <w:szCs w:val="20"/>
    </w:rPr>
  </w:style>
  <w:style w:type="character" w:customStyle="1" w:styleId="Heading3Char">
    <w:name w:val="Heading 3 Char"/>
    <w:basedOn w:val="DefaultParagraphFont"/>
    <w:link w:val="Heading3"/>
    <w:rsid w:val="00B06FE9"/>
    <w:rPr>
      <w:rFonts w:ascii="Times New Roman" w:eastAsia="Times New Roman" w:hAnsi="Times New Roman" w:cs="Times New Roman"/>
      <w:b/>
      <w:bCs/>
      <w:sz w:val="24"/>
      <w:szCs w:val="20"/>
      <w:lang w:val="pt-PT"/>
    </w:rPr>
  </w:style>
  <w:style w:type="paragraph" w:styleId="Header">
    <w:name w:val="header"/>
    <w:basedOn w:val="Normal"/>
    <w:link w:val="HeaderChar"/>
    <w:uiPriority w:val="99"/>
    <w:unhideWhenUsed/>
    <w:rsid w:val="005E3E2E"/>
    <w:pPr>
      <w:tabs>
        <w:tab w:val="center" w:pos="4513"/>
        <w:tab w:val="right" w:pos="9026"/>
      </w:tabs>
      <w:spacing w:after="0" w:line="240" w:lineRule="auto"/>
    </w:pPr>
    <w:rPr>
      <w:rFonts w:ascii="Times New Roman" w:hAnsi="Times New Roman"/>
      <w:sz w:val="24"/>
      <w:szCs w:val="20"/>
      <w:lang w:val="pt-PT"/>
    </w:rPr>
  </w:style>
  <w:style w:type="character" w:customStyle="1" w:styleId="HeaderChar">
    <w:name w:val="Header Char"/>
    <w:basedOn w:val="DefaultParagraphFont"/>
    <w:link w:val="Header"/>
    <w:uiPriority w:val="99"/>
    <w:rsid w:val="005E3E2E"/>
    <w:rPr>
      <w:rFonts w:ascii="Times New Roman" w:eastAsia="Times New Roman" w:hAnsi="Times New Roman" w:cs="Times New Roman"/>
      <w:sz w:val="24"/>
      <w:szCs w:val="20"/>
      <w:lang w:val="pt-PT"/>
    </w:rPr>
  </w:style>
  <w:style w:type="paragraph" w:styleId="Footer">
    <w:name w:val="footer"/>
    <w:basedOn w:val="Normal"/>
    <w:link w:val="FooterChar"/>
    <w:uiPriority w:val="99"/>
    <w:unhideWhenUsed/>
    <w:rsid w:val="005E3E2E"/>
    <w:pPr>
      <w:tabs>
        <w:tab w:val="center" w:pos="4513"/>
        <w:tab w:val="right" w:pos="9026"/>
      </w:tabs>
      <w:spacing w:after="0" w:line="240" w:lineRule="auto"/>
    </w:pPr>
    <w:rPr>
      <w:rFonts w:ascii="Times New Roman" w:hAnsi="Times New Roman"/>
      <w:sz w:val="24"/>
      <w:szCs w:val="20"/>
      <w:lang w:val="pt-PT"/>
    </w:rPr>
  </w:style>
  <w:style w:type="character" w:customStyle="1" w:styleId="FooterChar">
    <w:name w:val="Footer Char"/>
    <w:basedOn w:val="DefaultParagraphFont"/>
    <w:link w:val="Footer"/>
    <w:uiPriority w:val="99"/>
    <w:rsid w:val="005E3E2E"/>
    <w:rPr>
      <w:rFonts w:ascii="Times New Roman" w:eastAsia="Times New Roman" w:hAnsi="Times New Roman" w:cs="Times New Roman"/>
      <w:sz w:val="24"/>
      <w:szCs w:val="20"/>
      <w:lang w:val="pt-PT"/>
    </w:rPr>
  </w:style>
  <w:style w:type="character" w:styleId="Hyperlink">
    <w:name w:val="Hyperlink"/>
    <w:basedOn w:val="DefaultParagraphFont"/>
    <w:uiPriority w:val="99"/>
    <w:unhideWhenUsed/>
    <w:rsid w:val="00A00A0A"/>
    <w:rPr>
      <w:color w:val="0000FF"/>
      <w:u w:val="single"/>
    </w:rPr>
  </w:style>
  <w:style w:type="character" w:styleId="CommentReference">
    <w:name w:val="annotation reference"/>
    <w:basedOn w:val="DefaultParagraphFont"/>
    <w:uiPriority w:val="99"/>
    <w:semiHidden/>
    <w:unhideWhenUsed/>
    <w:rsid w:val="00DD54BE"/>
    <w:rPr>
      <w:sz w:val="16"/>
      <w:szCs w:val="16"/>
    </w:rPr>
  </w:style>
  <w:style w:type="paragraph" w:styleId="CommentText">
    <w:name w:val="annotation text"/>
    <w:basedOn w:val="Normal"/>
    <w:link w:val="CommentTextChar"/>
    <w:uiPriority w:val="99"/>
    <w:semiHidden/>
    <w:unhideWhenUsed/>
    <w:rsid w:val="00DD54BE"/>
    <w:rPr>
      <w:sz w:val="20"/>
    </w:rPr>
  </w:style>
  <w:style w:type="character" w:customStyle="1" w:styleId="CommentTextChar">
    <w:name w:val="Comment Text Char"/>
    <w:basedOn w:val="DefaultParagraphFont"/>
    <w:link w:val="CommentText"/>
    <w:uiPriority w:val="99"/>
    <w:semiHidden/>
    <w:rsid w:val="00DD54BE"/>
    <w:rPr>
      <w:rFonts w:ascii="Times New Roman" w:eastAsia="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DD54BE"/>
    <w:rPr>
      <w:b/>
      <w:bCs/>
    </w:rPr>
  </w:style>
  <w:style w:type="character" w:customStyle="1" w:styleId="CommentSubjectChar">
    <w:name w:val="Comment Subject Char"/>
    <w:basedOn w:val="CommentTextChar"/>
    <w:link w:val="CommentSubject"/>
    <w:uiPriority w:val="99"/>
    <w:semiHidden/>
    <w:rsid w:val="00DD54BE"/>
    <w:rPr>
      <w:rFonts w:ascii="Times New Roman" w:eastAsia="Times New Roman" w:hAnsi="Times New Roman" w:cs="Times New Roman"/>
      <w:b/>
      <w:bCs/>
      <w:sz w:val="20"/>
      <w:szCs w:val="20"/>
      <w:lang w:val="pt-PT"/>
    </w:rPr>
  </w:style>
  <w:style w:type="character" w:customStyle="1" w:styleId="Heading4Char">
    <w:name w:val="Heading 4 Char"/>
    <w:basedOn w:val="DefaultParagraphFont"/>
    <w:link w:val="Heading4"/>
    <w:uiPriority w:val="9"/>
    <w:semiHidden/>
    <w:rsid w:val="00540997"/>
    <w:rPr>
      <w:rFonts w:asciiTheme="majorHAnsi" w:eastAsiaTheme="majorEastAsia" w:hAnsiTheme="majorHAnsi" w:cstheme="majorBidi"/>
      <w:i/>
      <w:iCs/>
      <w:color w:val="2E74B5" w:themeColor="accent1" w:themeShade="BF"/>
      <w:sz w:val="24"/>
      <w:szCs w:val="20"/>
      <w:lang w:val="pt-PT"/>
    </w:rPr>
  </w:style>
  <w:style w:type="paragraph" w:styleId="BodyText">
    <w:name w:val="Body Text"/>
    <w:basedOn w:val="Normal"/>
    <w:link w:val="BodyTextChar"/>
    <w:rsid w:val="00540997"/>
    <w:pPr>
      <w:spacing w:after="0" w:line="240" w:lineRule="auto"/>
      <w:ind w:right="340"/>
      <w:jc w:val="both"/>
    </w:pPr>
    <w:rPr>
      <w:rFonts w:ascii="Times New Roman" w:hAnsi="Times New Roman"/>
      <w:sz w:val="24"/>
      <w:szCs w:val="20"/>
      <w:lang w:val="pt-BR" w:eastAsia="pt-BR"/>
    </w:rPr>
  </w:style>
  <w:style w:type="character" w:customStyle="1" w:styleId="BodyTextChar">
    <w:name w:val="Body Text Char"/>
    <w:basedOn w:val="DefaultParagraphFont"/>
    <w:link w:val="BodyText"/>
    <w:rsid w:val="00540997"/>
    <w:rPr>
      <w:rFonts w:ascii="Times New Roman" w:eastAsia="Times New Roman" w:hAnsi="Times New Roman" w:cs="Times New Roman"/>
      <w:sz w:val="24"/>
      <w:szCs w:val="20"/>
      <w:lang w:val="pt-BR" w:eastAsia="pt-BR"/>
    </w:rPr>
  </w:style>
  <w:style w:type="paragraph" w:customStyle="1" w:styleId="Default">
    <w:name w:val="Default"/>
    <w:link w:val="DefaultChar"/>
    <w:rsid w:val="00F2343F"/>
    <w:pPr>
      <w:autoSpaceDE w:val="0"/>
      <w:autoSpaceDN w:val="0"/>
      <w:adjustRightInd w:val="0"/>
      <w:spacing w:after="0" w:line="240" w:lineRule="auto"/>
    </w:pPr>
    <w:rPr>
      <w:rFonts w:ascii="Arial" w:eastAsia="Times New Roman" w:hAnsi="Arial" w:cs="Times New Roman"/>
      <w:color w:val="000000"/>
      <w:sz w:val="24"/>
      <w:szCs w:val="24"/>
      <w:lang w:val="pt-PT" w:eastAsia="pt-PT"/>
    </w:rPr>
  </w:style>
  <w:style w:type="character" w:customStyle="1" w:styleId="DefaultChar">
    <w:name w:val="Default Char"/>
    <w:link w:val="Default"/>
    <w:rsid w:val="00F2343F"/>
    <w:rPr>
      <w:rFonts w:ascii="Arial" w:eastAsia="Times New Roman" w:hAnsi="Arial" w:cs="Times New Roman"/>
      <w:color w:val="000000"/>
      <w:sz w:val="24"/>
      <w:szCs w:val="24"/>
      <w:lang w:val="pt-PT" w:eastAsia="pt-PT"/>
    </w:rPr>
  </w:style>
  <w:style w:type="paragraph" w:styleId="FootnoteText">
    <w:name w:val="footnote text"/>
    <w:basedOn w:val="Normal"/>
    <w:link w:val="FootnoteTextChar"/>
    <w:unhideWhenUsed/>
    <w:rsid w:val="00F2343F"/>
    <w:pPr>
      <w:spacing w:after="0" w:line="240" w:lineRule="auto"/>
      <w:jc w:val="both"/>
    </w:pPr>
    <w:rPr>
      <w:rFonts w:ascii="Arial Narrow" w:eastAsia="Calibri" w:hAnsi="Arial Narrow"/>
      <w:sz w:val="20"/>
      <w:szCs w:val="20"/>
      <w:lang w:val="pt-PT" w:eastAsia="x-none"/>
    </w:rPr>
  </w:style>
  <w:style w:type="character" w:customStyle="1" w:styleId="FootnoteTextChar">
    <w:name w:val="Footnote Text Char"/>
    <w:basedOn w:val="DefaultParagraphFont"/>
    <w:link w:val="FootnoteText"/>
    <w:rsid w:val="00F2343F"/>
    <w:rPr>
      <w:rFonts w:ascii="Arial Narrow" w:eastAsia="Calibri" w:hAnsi="Arial Narrow" w:cs="Times New Roman"/>
      <w:sz w:val="20"/>
      <w:szCs w:val="20"/>
      <w:lang w:val="pt-PT" w:eastAsia="x-none"/>
    </w:rPr>
  </w:style>
  <w:style w:type="character" w:styleId="FootnoteReference">
    <w:name w:val="footnote reference"/>
    <w:unhideWhenUsed/>
    <w:rsid w:val="00F2343F"/>
    <w:rPr>
      <w:vertAlign w:val="superscript"/>
    </w:rPr>
  </w:style>
  <w:style w:type="character" w:customStyle="1" w:styleId="ListParagraphChar">
    <w:name w:val="List Paragraph Char"/>
    <w:aliases w:val="Table bullet Char,List Paragraph (numbered (a)) Char,List_Paragraph Char,Multilevel para_II Char,List Paragraph1 Char,Akapit z listą BS Char,Bullet1 Char,References Char,ReferencesCxSpLast Char,body bullets Char,Bullets Char"/>
    <w:link w:val="ListParagraph"/>
    <w:uiPriority w:val="34"/>
    <w:qFormat/>
    <w:locked/>
    <w:rsid w:val="007007B9"/>
    <w:rPr>
      <w:rFonts w:ascii="Times New Roman" w:eastAsia="Times New Roman" w:hAnsi="Times New Roman" w:cs="Times New Roman"/>
      <w:sz w:val="24"/>
      <w:szCs w:val="20"/>
      <w:lang w:val="pt-PT"/>
    </w:rPr>
  </w:style>
  <w:style w:type="character" w:customStyle="1" w:styleId="Heading1Char">
    <w:name w:val="Heading 1 Char"/>
    <w:basedOn w:val="DefaultParagraphFont"/>
    <w:link w:val="Heading1"/>
    <w:uiPriority w:val="9"/>
    <w:rsid w:val="00252CC9"/>
    <w:rPr>
      <w:rFonts w:asciiTheme="majorHAnsi" w:eastAsiaTheme="majorEastAsia" w:hAnsiTheme="majorHAnsi" w:cstheme="majorBidi"/>
      <w:color w:val="2E74B5" w:themeColor="accent1" w:themeShade="BF"/>
      <w:sz w:val="32"/>
      <w:szCs w:val="32"/>
      <w:lang w:val="pt-PT"/>
    </w:rPr>
  </w:style>
  <w:style w:type="paragraph" w:customStyle="1" w:styleId="m5043855748185633779ydpc7a8d5edmsonormal">
    <w:name w:val="m5043855748185633779ydpc7a8d5edmsonormal"/>
    <w:basedOn w:val="Normal"/>
    <w:rsid w:val="00623B6E"/>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172C7C"/>
    <w:rPr>
      <w:i/>
      <w:iCs/>
    </w:rPr>
  </w:style>
  <w:style w:type="character" w:customStyle="1" w:styleId="gmail-acopre1">
    <w:name w:val="gmail-acopre1"/>
    <w:rsid w:val="00172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d.gov.mz/anuncios" TargetMode="External"/><Relationship Id="rId5" Type="http://schemas.openxmlformats.org/officeDocument/2006/relationships/webSettings" Target="webSettings.xml"/><Relationship Id="rId10" Type="http://schemas.openxmlformats.org/officeDocument/2006/relationships/hyperlink" Target="mailto:ppintane@gmail.com" TargetMode="External"/><Relationship Id="rId4" Type="http://schemas.openxmlformats.org/officeDocument/2006/relationships/settings" Target="settings.xml"/><Relationship Id="rId9" Type="http://schemas.openxmlformats.org/officeDocument/2006/relationships/hyperlink" Target="mailto:antonio.quefac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02E4-4EBC-4501-A4EC-33B05035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Eduardo Pintane</dc:creator>
  <cp:keywords/>
  <dc:description/>
  <cp:lastModifiedBy>USER</cp:lastModifiedBy>
  <cp:revision>3</cp:revision>
  <cp:lastPrinted>2021-04-30T07:42:00Z</cp:lastPrinted>
  <dcterms:created xsi:type="dcterms:W3CDTF">2021-06-28T08:06:00Z</dcterms:created>
  <dcterms:modified xsi:type="dcterms:W3CDTF">2021-06-28T08:08:00Z</dcterms:modified>
</cp:coreProperties>
</file>