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C9" w:rsidRPr="00F077D0" w:rsidRDefault="00252CC9" w:rsidP="00F077D0">
      <w:pPr>
        <w:autoSpaceDE w:val="0"/>
        <w:autoSpaceDN w:val="0"/>
        <w:adjustRightInd w:val="0"/>
        <w:contextualSpacing/>
        <w:jc w:val="center"/>
        <w:rPr>
          <w:szCs w:val="24"/>
        </w:rPr>
      </w:pPr>
      <w:bookmarkStart w:id="0" w:name="_GoBack"/>
      <w:bookmarkEnd w:id="0"/>
      <w:r w:rsidRPr="00F077D0">
        <w:rPr>
          <w:rFonts w:eastAsia="Calibri"/>
          <w:noProof/>
          <w:szCs w:val="24"/>
          <w:lang w:eastAsia="pt-PT"/>
        </w:rPr>
        <w:drawing>
          <wp:inline distT="0" distB="0" distL="0" distR="0" wp14:anchorId="123710C6" wp14:editId="658B3313">
            <wp:extent cx="861060" cy="67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82" cy="68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7D0">
        <w:rPr>
          <w:szCs w:val="24"/>
        </w:rPr>
        <w:t xml:space="preserve"> </w:t>
      </w:r>
    </w:p>
    <w:p w:rsidR="00252CC9" w:rsidRPr="00F077D0" w:rsidRDefault="00252CC9" w:rsidP="00F077D0">
      <w:pPr>
        <w:autoSpaceDE w:val="0"/>
        <w:autoSpaceDN w:val="0"/>
        <w:adjustRightInd w:val="0"/>
        <w:contextualSpacing/>
        <w:jc w:val="center"/>
        <w:rPr>
          <w:szCs w:val="24"/>
        </w:rPr>
      </w:pPr>
      <w:r w:rsidRPr="00F077D0">
        <w:rPr>
          <w:szCs w:val="24"/>
        </w:rPr>
        <w:t>REPÚBLICA DE MOÇAMBIQUE</w:t>
      </w:r>
    </w:p>
    <w:p w:rsidR="00252CC9" w:rsidRPr="00F077D0" w:rsidRDefault="00252CC9" w:rsidP="00F077D0">
      <w:pPr>
        <w:autoSpaceDE w:val="0"/>
        <w:autoSpaceDN w:val="0"/>
        <w:adjustRightInd w:val="0"/>
        <w:contextualSpacing/>
        <w:jc w:val="center"/>
        <w:rPr>
          <w:szCs w:val="24"/>
        </w:rPr>
      </w:pPr>
      <w:r w:rsidRPr="00F077D0">
        <w:rPr>
          <w:szCs w:val="24"/>
        </w:rPr>
        <w:t>INSTITUTO NACIONAL DE GESTÃO E REDUÇÃO DO RISCO DE DESASTRES</w:t>
      </w:r>
    </w:p>
    <w:p w:rsidR="00BE15BA" w:rsidRDefault="00252CC9" w:rsidP="00BE15BA">
      <w:pPr>
        <w:jc w:val="center"/>
        <w:rPr>
          <w:b/>
          <w:bCs/>
          <w:iCs/>
          <w:szCs w:val="24"/>
        </w:rPr>
      </w:pPr>
      <w:r w:rsidRPr="00F077D0">
        <w:rPr>
          <w:b/>
          <w:szCs w:val="24"/>
        </w:rPr>
        <w:t>PROGRAMA DE GESTÃO DO RISCO DE DESASTRES E RESILIÊNCIA</w:t>
      </w:r>
      <w:r w:rsidR="00F077D0">
        <w:rPr>
          <w:b/>
          <w:szCs w:val="24"/>
        </w:rPr>
        <w:t xml:space="preserve"> </w:t>
      </w:r>
      <w:r w:rsidR="00F077D0" w:rsidRPr="00F077D0">
        <w:rPr>
          <w:b/>
          <w:szCs w:val="24"/>
        </w:rPr>
        <w:t>EM MOÇAMBIQUE</w:t>
      </w:r>
      <w:r w:rsidR="00BE15BA">
        <w:rPr>
          <w:b/>
          <w:szCs w:val="24"/>
        </w:rPr>
        <w:t xml:space="preserve"> </w:t>
      </w:r>
      <w:r w:rsidR="00BE15BA" w:rsidRPr="005A08F0">
        <w:rPr>
          <w:b/>
          <w:bCs/>
          <w:iCs/>
          <w:szCs w:val="24"/>
        </w:rPr>
        <w:t>(P166437)</w:t>
      </w:r>
    </w:p>
    <w:p w:rsidR="00252CC9" w:rsidRPr="00F077D0" w:rsidRDefault="00252CC9" w:rsidP="00F077D0">
      <w:pPr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252CC9" w:rsidRPr="00F077D0" w:rsidRDefault="00252CC9" w:rsidP="00F077D0">
      <w:pPr>
        <w:tabs>
          <w:tab w:val="left" w:pos="3540"/>
          <w:tab w:val="center" w:pos="4680"/>
        </w:tabs>
        <w:suppressAutoHyphens/>
        <w:contextualSpacing/>
        <w:jc w:val="center"/>
        <w:outlineLvl w:val="0"/>
        <w:rPr>
          <w:b/>
          <w:szCs w:val="24"/>
        </w:rPr>
      </w:pPr>
    </w:p>
    <w:p w:rsidR="00BE15BA" w:rsidRPr="005A08F0" w:rsidRDefault="00BE15BA" w:rsidP="00BE15BA">
      <w:pPr>
        <w:jc w:val="center"/>
        <w:rPr>
          <w:b/>
          <w:szCs w:val="24"/>
        </w:rPr>
      </w:pPr>
      <w:r w:rsidRPr="005A08F0">
        <w:rPr>
          <w:b/>
          <w:szCs w:val="24"/>
        </w:rPr>
        <w:t>SOLICITAÇÃO DE MANIFESTAÇÃO DE INTERESSE</w:t>
      </w:r>
    </w:p>
    <w:p w:rsidR="00540997" w:rsidRPr="00F077D0" w:rsidRDefault="00252CC9" w:rsidP="00F077D0">
      <w:pPr>
        <w:tabs>
          <w:tab w:val="left" w:pos="3540"/>
          <w:tab w:val="center" w:pos="4680"/>
        </w:tabs>
        <w:suppressAutoHyphens/>
        <w:contextualSpacing/>
        <w:jc w:val="center"/>
        <w:outlineLvl w:val="0"/>
        <w:rPr>
          <w:b/>
          <w:sz w:val="20"/>
          <w:szCs w:val="24"/>
        </w:rPr>
      </w:pPr>
      <w:r w:rsidRPr="00F077D0">
        <w:rPr>
          <w:b/>
          <w:szCs w:val="24"/>
        </w:rPr>
        <w:t>Elaboração da Política e Estratégia Nacional de Desenvolvimento Integrado das Zonas Áridas e Semi</w:t>
      </w:r>
      <w:r w:rsidR="00FF4683">
        <w:rPr>
          <w:b/>
          <w:szCs w:val="24"/>
        </w:rPr>
        <w:t>-</w:t>
      </w:r>
      <w:r w:rsidRPr="00F077D0">
        <w:rPr>
          <w:b/>
          <w:szCs w:val="24"/>
        </w:rPr>
        <w:t>áridas</w:t>
      </w:r>
      <w:r w:rsidR="00F077D0">
        <w:rPr>
          <w:b/>
          <w:szCs w:val="24"/>
        </w:rPr>
        <w:t xml:space="preserve"> </w:t>
      </w:r>
      <w:r w:rsidR="00F077D0" w:rsidRPr="00F077D0">
        <w:rPr>
          <w:b/>
          <w:sz w:val="20"/>
          <w:szCs w:val="24"/>
        </w:rPr>
        <w:t>(Consultor Individual)</w:t>
      </w:r>
    </w:p>
    <w:p w:rsidR="00BE15BA" w:rsidRPr="00F077D0" w:rsidRDefault="00BE15BA" w:rsidP="00BE15BA">
      <w:pPr>
        <w:tabs>
          <w:tab w:val="left" w:pos="3540"/>
          <w:tab w:val="center" w:pos="4680"/>
        </w:tabs>
        <w:suppressAutoHyphens/>
        <w:contextualSpacing/>
        <w:jc w:val="center"/>
        <w:outlineLvl w:val="0"/>
        <w:rPr>
          <w:b/>
          <w:szCs w:val="24"/>
        </w:rPr>
      </w:pPr>
      <w:r w:rsidRPr="00F077D0">
        <w:rPr>
          <w:b/>
          <w:szCs w:val="24"/>
        </w:rPr>
        <w:t xml:space="preserve">REF. MZ-INGC-01-CS-INDV </w:t>
      </w:r>
    </w:p>
    <w:p w:rsidR="00252CC9" w:rsidRPr="00F077D0" w:rsidRDefault="00252CC9" w:rsidP="00F077D0">
      <w:pPr>
        <w:pStyle w:val="Heading3"/>
        <w:contextualSpacing/>
        <w:rPr>
          <w:bCs w:val="0"/>
          <w:szCs w:val="24"/>
        </w:rPr>
      </w:pPr>
    </w:p>
    <w:p w:rsidR="00B06FE9" w:rsidRDefault="00252CC9" w:rsidP="00F077D0">
      <w:pPr>
        <w:pStyle w:val="Heading3"/>
        <w:contextualSpacing/>
        <w:rPr>
          <w:bCs w:val="0"/>
          <w:szCs w:val="24"/>
        </w:rPr>
      </w:pPr>
      <w:r w:rsidRPr="00F077D0">
        <w:rPr>
          <w:bCs w:val="0"/>
          <w:szCs w:val="24"/>
        </w:rPr>
        <w:t xml:space="preserve"> </w:t>
      </w:r>
      <w:r w:rsidR="00FF4683">
        <w:rPr>
          <w:bCs w:val="0"/>
          <w:szCs w:val="24"/>
        </w:rPr>
        <w:tab/>
      </w:r>
      <w:r w:rsidR="00FF4683">
        <w:rPr>
          <w:bCs w:val="0"/>
          <w:szCs w:val="24"/>
        </w:rPr>
        <w:tab/>
      </w:r>
      <w:r w:rsidR="00FF4683">
        <w:rPr>
          <w:bCs w:val="0"/>
          <w:szCs w:val="24"/>
        </w:rPr>
        <w:tab/>
      </w:r>
      <w:r w:rsidR="00FF4683">
        <w:rPr>
          <w:bCs w:val="0"/>
          <w:szCs w:val="24"/>
        </w:rPr>
        <w:tab/>
      </w:r>
      <w:r w:rsidR="00FF4683">
        <w:rPr>
          <w:bCs w:val="0"/>
          <w:szCs w:val="24"/>
        </w:rPr>
        <w:tab/>
      </w:r>
      <w:r w:rsidR="00FF4683">
        <w:rPr>
          <w:bCs w:val="0"/>
          <w:szCs w:val="24"/>
        </w:rPr>
        <w:tab/>
      </w:r>
      <w:r w:rsidR="00FF4683">
        <w:rPr>
          <w:bCs w:val="0"/>
          <w:szCs w:val="24"/>
        </w:rPr>
        <w:tab/>
      </w:r>
      <w:r w:rsidR="00FF4683">
        <w:rPr>
          <w:bCs w:val="0"/>
          <w:szCs w:val="24"/>
        </w:rPr>
        <w:tab/>
      </w:r>
      <w:r w:rsidR="00FF4683">
        <w:rPr>
          <w:bCs w:val="0"/>
          <w:szCs w:val="24"/>
        </w:rPr>
        <w:tab/>
        <w:t>Data: 01 de Março de 2021</w:t>
      </w:r>
    </w:p>
    <w:p w:rsidR="00FF4683" w:rsidRPr="00FF4683" w:rsidRDefault="00FF4683" w:rsidP="00FF4683"/>
    <w:p w:rsidR="00252CC9" w:rsidRPr="00F077D0" w:rsidRDefault="00252CC9" w:rsidP="00F077D0">
      <w:pPr>
        <w:tabs>
          <w:tab w:val="left" w:pos="0"/>
          <w:tab w:val="left" w:pos="1985"/>
        </w:tabs>
        <w:contextualSpacing/>
        <w:mirrorIndents/>
        <w:jc w:val="both"/>
        <w:rPr>
          <w:szCs w:val="24"/>
        </w:rPr>
      </w:pPr>
      <w:r w:rsidRPr="00F077D0">
        <w:rPr>
          <w:szCs w:val="24"/>
        </w:rPr>
        <w:t>O Governo de Moçambique, através do Instituto Nacional de Gestão e Redução do Risco de Desastres (INGD) e o Ministério de Educação e Desenvolvimento Humano (MINEDH), recebeu um financiamento do Banco Mundial para implementar o Programa de Gestão do Risco de Desastres e Resiliência em Moçambique para um período de cinco anos (2019-2024) e pretende aplicar parte dos fundos para Contratação de Consultor Individual para a Elaboração da Política e Estratégia Nacional de Desenvolvimento Integrado das Zonas Áridas e Sem</w:t>
      </w:r>
      <w:r w:rsidR="00FF4683">
        <w:rPr>
          <w:szCs w:val="24"/>
        </w:rPr>
        <w:t>-</w:t>
      </w:r>
      <w:r w:rsidRPr="00F077D0">
        <w:rPr>
          <w:szCs w:val="24"/>
        </w:rPr>
        <w:t>iáridas.</w:t>
      </w:r>
    </w:p>
    <w:p w:rsidR="00BE15BA" w:rsidRDefault="00BE15BA" w:rsidP="00BE15BA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BE15BA" w:rsidRPr="00F077D0" w:rsidRDefault="00BE15BA" w:rsidP="00BE15BA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077D0">
        <w:rPr>
          <w:szCs w:val="24"/>
        </w:rPr>
        <w:t>O principal objectivo da consultoria é proporcionar directrizes mestres que irão orientar e reforçar as capacidades institucionais para implementação de modelos adequados e sustentáveis visando o desenvolvimento integrado e resiliente das zonas áridas e semi-áridas em Moçambique.</w:t>
      </w:r>
    </w:p>
    <w:p w:rsidR="00BE15BA" w:rsidRPr="00F077D0" w:rsidRDefault="00BE15BA" w:rsidP="00BE15BA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BE15BA" w:rsidRPr="00BE15BA" w:rsidRDefault="00BE15BA" w:rsidP="00BE15BA">
      <w:pPr>
        <w:spacing w:before="240" w:after="240"/>
        <w:jc w:val="both"/>
        <w:rPr>
          <w:szCs w:val="24"/>
        </w:rPr>
      </w:pPr>
      <w:r w:rsidRPr="00BE15BA">
        <w:rPr>
          <w:szCs w:val="24"/>
        </w:rPr>
        <w:t>Os serviços de consultoria incluem, mas não se limitam a:</w:t>
      </w:r>
    </w:p>
    <w:p w:rsidR="007E1029" w:rsidRPr="00F077D0" w:rsidRDefault="00172C7C" w:rsidP="00BE15BA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F077D0">
        <w:rPr>
          <w:szCs w:val="24"/>
        </w:rPr>
        <w:t xml:space="preserve"> </w:t>
      </w:r>
      <w:r w:rsidR="007E1029" w:rsidRPr="00F077D0">
        <w:rPr>
          <w:szCs w:val="24"/>
        </w:rPr>
        <w:t>Fazer o enquadramento geográfico, económico e social da problemática das zonas áridas e semi-áridas em Moçambique devendo ser identificados os principais grupos alvo e beneficiários;</w:t>
      </w:r>
    </w:p>
    <w:p w:rsidR="007E1029" w:rsidRPr="00F077D0" w:rsidRDefault="007E1029" w:rsidP="00F077D0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F077D0">
        <w:rPr>
          <w:szCs w:val="24"/>
        </w:rPr>
        <w:t xml:space="preserve">Enquadrar e contextualizar a problemática </w:t>
      </w:r>
      <w:r w:rsidR="00AE1243" w:rsidRPr="00F077D0">
        <w:rPr>
          <w:szCs w:val="24"/>
        </w:rPr>
        <w:t>da</w:t>
      </w:r>
      <w:r w:rsidR="00AE1243">
        <w:rPr>
          <w:szCs w:val="24"/>
        </w:rPr>
        <w:t>s zonas</w:t>
      </w:r>
      <w:r w:rsidRPr="00F077D0">
        <w:rPr>
          <w:szCs w:val="24"/>
        </w:rPr>
        <w:t xml:space="preserve"> áridas e Semi-áridas na lei e regulamentos do País relacionados com o Direito de Uso e Aproveitamento de Terra (DUAT), reassentamento involuntário e nos instrumentos de ordenamento do território.</w:t>
      </w:r>
    </w:p>
    <w:p w:rsidR="007E1029" w:rsidRPr="00F077D0" w:rsidRDefault="007E1029" w:rsidP="00F077D0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F077D0">
        <w:rPr>
          <w:szCs w:val="24"/>
        </w:rPr>
        <w:t>Fazer a identificação clara dos problemas cujo enquadramento e solução demandam uma intervenção abrangente e permanente do Estado. Devem aqui ser determinadas as evidências que fundamentem ou suportem a visão de desenvolvimento esperado;</w:t>
      </w:r>
    </w:p>
    <w:p w:rsidR="007E1029" w:rsidRPr="00F077D0" w:rsidRDefault="007E1029" w:rsidP="00F077D0">
      <w:pPr>
        <w:numPr>
          <w:ilvl w:val="0"/>
          <w:numId w:val="14"/>
        </w:numPr>
        <w:spacing w:before="120"/>
        <w:contextualSpacing/>
        <w:jc w:val="both"/>
        <w:rPr>
          <w:szCs w:val="24"/>
        </w:rPr>
      </w:pPr>
      <w:r w:rsidRPr="00F077D0">
        <w:rPr>
          <w:szCs w:val="24"/>
        </w:rPr>
        <w:t>Desenhar princípios que visam minimizar os riscos de ocorrência de Violência Baseada no género, Exploração e abuso sexual, trabalho infantil, desistência escolar nas comunidades residentes nas zonas “áridas e semi-áridas”;</w:t>
      </w:r>
    </w:p>
    <w:p w:rsidR="007E1029" w:rsidRPr="00F077D0" w:rsidRDefault="007E1029" w:rsidP="00F077D0">
      <w:pPr>
        <w:numPr>
          <w:ilvl w:val="0"/>
          <w:numId w:val="14"/>
        </w:numPr>
        <w:spacing w:before="120"/>
        <w:contextualSpacing/>
        <w:jc w:val="both"/>
        <w:rPr>
          <w:szCs w:val="24"/>
        </w:rPr>
      </w:pPr>
      <w:r w:rsidRPr="00F077D0">
        <w:rPr>
          <w:szCs w:val="24"/>
        </w:rPr>
        <w:t>Elaborar um plano de acção com vista a promover a segurança ambiental, alimentar, hídrica e energética nas Zonas áridas e semi-áridas;</w:t>
      </w:r>
    </w:p>
    <w:p w:rsidR="00BE15BA" w:rsidRPr="00F077D0" w:rsidRDefault="00BE15BA" w:rsidP="00BE15BA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BE15BA" w:rsidRPr="00F077D0" w:rsidRDefault="00BE15BA" w:rsidP="00BE15BA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077D0">
        <w:rPr>
          <w:szCs w:val="24"/>
        </w:rPr>
        <w:t xml:space="preserve">Assim, o </w:t>
      </w:r>
      <w:r>
        <w:rPr>
          <w:szCs w:val="24"/>
        </w:rPr>
        <w:t>INGD</w:t>
      </w:r>
      <w:r w:rsidRPr="00F077D0">
        <w:rPr>
          <w:szCs w:val="24"/>
        </w:rPr>
        <w:t xml:space="preserve"> através do Programa de Gestão do Risco de Desastres e Resiliência em Moçambique co</w:t>
      </w:r>
      <w:r>
        <w:rPr>
          <w:szCs w:val="24"/>
        </w:rPr>
        <w:t xml:space="preserve">nvida consultores individuais para </w:t>
      </w:r>
      <w:r w:rsidRPr="00F077D0">
        <w:rPr>
          <w:szCs w:val="24"/>
        </w:rPr>
        <w:t xml:space="preserve">apresentarem Manifestações de Interesse para a realização da consultoria. </w:t>
      </w:r>
    </w:p>
    <w:p w:rsidR="00BE15BA" w:rsidRDefault="00BE15BA" w:rsidP="00F077D0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C55DC4" w:rsidRPr="00F077D0" w:rsidRDefault="00C55DC4" w:rsidP="00F077D0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077D0">
        <w:rPr>
          <w:szCs w:val="24"/>
        </w:rPr>
        <w:t xml:space="preserve">Os consultores serão </w:t>
      </w:r>
      <w:r w:rsidR="007E1029" w:rsidRPr="00F077D0">
        <w:rPr>
          <w:szCs w:val="24"/>
        </w:rPr>
        <w:t>seleccionados</w:t>
      </w:r>
      <w:r w:rsidRPr="00F077D0">
        <w:rPr>
          <w:szCs w:val="24"/>
        </w:rPr>
        <w:t xml:space="preserve"> de acordo com os procedimentos do Banco Mundial definidos no </w:t>
      </w:r>
      <w:r w:rsidR="004338F5" w:rsidRPr="00F077D0">
        <w:rPr>
          <w:szCs w:val="24"/>
        </w:rPr>
        <w:t xml:space="preserve">Regulamento de Aquisições do Banco Mundial para Mutuários da Financiamento de </w:t>
      </w:r>
      <w:r w:rsidR="00F077D0" w:rsidRPr="00F077D0">
        <w:rPr>
          <w:szCs w:val="24"/>
        </w:rPr>
        <w:t>Projectos</w:t>
      </w:r>
      <w:r w:rsidR="004338F5" w:rsidRPr="00F077D0">
        <w:rPr>
          <w:szCs w:val="24"/>
        </w:rPr>
        <w:t xml:space="preserve"> </w:t>
      </w:r>
      <w:r w:rsidR="004338F5" w:rsidRPr="00F077D0">
        <w:rPr>
          <w:szCs w:val="24"/>
        </w:rPr>
        <w:lastRenderedPageBreak/>
        <w:t>de Investimento (IPF) (datado de Julho de 2016, revisto em Novembro de 2017 e Agosto de 2018)</w:t>
      </w:r>
      <w:r w:rsidRPr="00F077D0">
        <w:rPr>
          <w:szCs w:val="24"/>
        </w:rPr>
        <w:t xml:space="preserve">, o método de </w:t>
      </w:r>
      <w:r w:rsidR="007E1029" w:rsidRPr="00F077D0">
        <w:rPr>
          <w:szCs w:val="24"/>
        </w:rPr>
        <w:t>selecção será Consultor Individual</w:t>
      </w:r>
      <w:r w:rsidRPr="00F077D0">
        <w:rPr>
          <w:szCs w:val="24"/>
        </w:rPr>
        <w:t>.</w:t>
      </w:r>
      <w:r w:rsidR="007E1029" w:rsidRPr="00F077D0">
        <w:rPr>
          <w:szCs w:val="24"/>
        </w:rPr>
        <w:t xml:space="preserve"> Espera-se que a</w:t>
      </w:r>
      <w:r w:rsidR="00B47819">
        <w:rPr>
          <w:szCs w:val="24"/>
        </w:rPr>
        <w:t xml:space="preserve"> consultoria tenha a duração </w:t>
      </w:r>
      <w:r w:rsidR="007E1029" w:rsidRPr="00F077D0">
        <w:rPr>
          <w:szCs w:val="24"/>
        </w:rPr>
        <w:t>de 4 meses.</w:t>
      </w:r>
    </w:p>
    <w:p w:rsidR="009016FD" w:rsidRPr="00F077D0" w:rsidRDefault="009016FD" w:rsidP="00F077D0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8467A3" w:rsidRPr="00F077D0" w:rsidRDefault="00C55DC4" w:rsidP="00F077D0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077D0">
        <w:rPr>
          <w:szCs w:val="24"/>
        </w:rPr>
        <w:t>Os critérios de avaliação das manifestações de interesse são:</w:t>
      </w:r>
      <w:r w:rsidR="00507F9F" w:rsidRPr="00F077D0">
        <w:rPr>
          <w:szCs w:val="24"/>
        </w:rPr>
        <w:t xml:space="preserve"> </w:t>
      </w:r>
    </w:p>
    <w:p w:rsidR="006538E6" w:rsidRPr="00F077D0" w:rsidRDefault="00B20FFD" w:rsidP="00F077D0">
      <w:pPr>
        <w:pStyle w:val="HTMLPreformatted"/>
        <w:numPr>
          <w:ilvl w:val="0"/>
          <w:numId w:val="15"/>
        </w:numPr>
        <w:tabs>
          <w:tab w:val="clear" w:pos="916"/>
          <w:tab w:val="left" w:pos="1260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6538E6" w:rsidRPr="00F077D0">
        <w:rPr>
          <w:rFonts w:ascii="Times New Roman" w:hAnsi="Times New Roman" w:cs="Times New Roman"/>
          <w:sz w:val="24"/>
          <w:szCs w:val="24"/>
          <w:lang w:val="pt-PT"/>
        </w:rPr>
        <w:t>xperiência e capacidade comprovada para elaboração de Políticas, Estratégias, Planos, e Programas de desenvolvimento;</w:t>
      </w:r>
    </w:p>
    <w:p w:rsidR="006538E6" w:rsidRPr="00F077D0" w:rsidRDefault="006538E6" w:rsidP="00F077D0">
      <w:pPr>
        <w:pStyle w:val="HTMLPreformatted"/>
        <w:numPr>
          <w:ilvl w:val="0"/>
          <w:numId w:val="15"/>
        </w:numPr>
        <w:tabs>
          <w:tab w:val="clear" w:pos="916"/>
          <w:tab w:val="left" w:pos="1260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 w:rsidRPr="00F077D0">
        <w:rPr>
          <w:rFonts w:ascii="Times New Roman" w:hAnsi="Times New Roman" w:cs="Times New Roman"/>
          <w:sz w:val="24"/>
          <w:szCs w:val="24"/>
          <w:lang w:val="pt-PT"/>
        </w:rPr>
        <w:t>Experiência na liderança dos processos de elaboração de Políticas, Estratégias, Planos, e Programas de desenvolvimento financiados por projectos financiados pelo Banco Mundial e Parceiros de desenvolvimento;</w:t>
      </w:r>
    </w:p>
    <w:p w:rsidR="006538E6" w:rsidRPr="00F077D0" w:rsidRDefault="006538E6" w:rsidP="00F077D0">
      <w:pPr>
        <w:pStyle w:val="HTMLPreformatted"/>
        <w:numPr>
          <w:ilvl w:val="0"/>
          <w:numId w:val="15"/>
        </w:numPr>
        <w:tabs>
          <w:tab w:val="clear" w:pos="916"/>
          <w:tab w:val="left" w:pos="1260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 w:rsidRPr="00F077D0">
        <w:rPr>
          <w:rFonts w:ascii="Times New Roman" w:hAnsi="Times New Roman" w:cs="Times New Roman"/>
          <w:sz w:val="24"/>
          <w:szCs w:val="24"/>
          <w:lang w:val="pt-PT"/>
        </w:rPr>
        <w:t>Demonstrar ampla experiência e conhecimento da problemática das zonas áridas e semi</w:t>
      </w:r>
      <w:r w:rsidR="00FF4683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F077D0">
        <w:rPr>
          <w:rFonts w:ascii="Times New Roman" w:hAnsi="Times New Roman" w:cs="Times New Roman"/>
          <w:sz w:val="24"/>
          <w:szCs w:val="24"/>
          <w:lang w:val="pt-PT"/>
        </w:rPr>
        <w:t>áridas e domínio profundo do historial e perfil de desastres a nível do país;</w:t>
      </w:r>
    </w:p>
    <w:p w:rsidR="006538E6" w:rsidRPr="00F077D0" w:rsidRDefault="006538E6" w:rsidP="00F077D0">
      <w:pPr>
        <w:pStyle w:val="HTMLPreformatted"/>
        <w:numPr>
          <w:ilvl w:val="0"/>
          <w:numId w:val="15"/>
        </w:numPr>
        <w:tabs>
          <w:tab w:val="clear" w:pos="916"/>
          <w:tab w:val="left" w:pos="1260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 w:rsidRPr="00F077D0">
        <w:rPr>
          <w:rFonts w:ascii="Times New Roman" w:hAnsi="Times New Roman" w:cs="Times New Roman"/>
          <w:sz w:val="24"/>
          <w:szCs w:val="24"/>
          <w:lang w:val="pt-PT"/>
        </w:rPr>
        <w:t>Ter como mínimo o grau de mestrado em Planificação e Desenvolvimento, Economia, Administração Pública, Gestão Ambiental, Gestão de Desastres, Engenharia ou Ciências Sociais;</w:t>
      </w:r>
    </w:p>
    <w:p w:rsidR="006538E6" w:rsidRPr="00F077D0" w:rsidRDefault="006538E6" w:rsidP="00F077D0">
      <w:pPr>
        <w:pStyle w:val="HTMLPreformatted"/>
        <w:numPr>
          <w:ilvl w:val="0"/>
          <w:numId w:val="15"/>
        </w:numPr>
        <w:tabs>
          <w:tab w:val="clear" w:pos="916"/>
          <w:tab w:val="left" w:pos="1260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 w:rsidRPr="00F077D0">
        <w:rPr>
          <w:rFonts w:ascii="Times New Roman" w:hAnsi="Times New Roman" w:cs="Times New Roman"/>
          <w:sz w:val="24"/>
          <w:szCs w:val="24"/>
          <w:lang w:val="pt-PT"/>
        </w:rPr>
        <w:t>Conhecimento abrangente do funcionamento de instituições governamentais em Moçambique;</w:t>
      </w:r>
    </w:p>
    <w:p w:rsidR="006538E6" w:rsidRPr="00F077D0" w:rsidRDefault="006538E6" w:rsidP="00F077D0">
      <w:pPr>
        <w:pStyle w:val="HTMLPreformatted"/>
        <w:numPr>
          <w:ilvl w:val="0"/>
          <w:numId w:val="15"/>
        </w:numPr>
        <w:tabs>
          <w:tab w:val="clear" w:pos="916"/>
          <w:tab w:val="left" w:pos="1260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 w:rsidRPr="00F077D0">
        <w:rPr>
          <w:rFonts w:ascii="Times New Roman" w:hAnsi="Times New Roman" w:cs="Times New Roman"/>
          <w:sz w:val="24"/>
          <w:szCs w:val="24"/>
          <w:lang w:val="pt-PT"/>
        </w:rPr>
        <w:t xml:space="preserve">Ter conhecimentos na implementação de aspectos sociais, relacionados com </w:t>
      </w:r>
      <w:r w:rsidR="00AE1243" w:rsidRPr="00F077D0">
        <w:rPr>
          <w:rFonts w:ascii="Times New Roman" w:hAnsi="Times New Roman" w:cs="Times New Roman"/>
          <w:sz w:val="24"/>
          <w:szCs w:val="24"/>
          <w:lang w:val="pt-PT"/>
        </w:rPr>
        <w:t>o género, Abuso</w:t>
      </w:r>
      <w:r w:rsidRPr="00F077D0">
        <w:rPr>
          <w:rFonts w:ascii="Times New Roman" w:hAnsi="Times New Roman" w:cs="Times New Roman"/>
          <w:sz w:val="24"/>
          <w:szCs w:val="24"/>
          <w:lang w:val="pt-PT"/>
        </w:rPr>
        <w:t xml:space="preserve"> e Exploração Sexual (AES), Violência Baseado no </w:t>
      </w:r>
      <w:r w:rsidR="00AE1243" w:rsidRPr="00F077D0">
        <w:rPr>
          <w:rFonts w:ascii="Times New Roman" w:hAnsi="Times New Roman" w:cs="Times New Roman"/>
          <w:sz w:val="24"/>
          <w:szCs w:val="24"/>
          <w:lang w:val="pt-PT"/>
        </w:rPr>
        <w:t>Género</w:t>
      </w:r>
      <w:r w:rsidRPr="00F077D0">
        <w:rPr>
          <w:rFonts w:ascii="Times New Roman" w:hAnsi="Times New Roman" w:cs="Times New Roman"/>
          <w:sz w:val="24"/>
          <w:szCs w:val="24"/>
          <w:lang w:val="pt-PT"/>
        </w:rPr>
        <w:t xml:space="preserve"> (GBV);</w:t>
      </w:r>
    </w:p>
    <w:p w:rsidR="006538E6" w:rsidRPr="00F077D0" w:rsidRDefault="006538E6" w:rsidP="00F077D0">
      <w:pPr>
        <w:pStyle w:val="HTMLPreformatted"/>
        <w:numPr>
          <w:ilvl w:val="0"/>
          <w:numId w:val="15"/>
        </w:numPr>
        <w:tabs>
          <w:tab w:val="clear" w:pos="916"/>
          <w:tab w:val="left" w:pos="1260"/>
        </w:tabs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 w:rsidRPr="00F077D0">
        <w:rPr>
          <w:rFonts w:ascii="Times New Roman" w:hAnsi="Times New Roman" w:cs="Times New Roman"/>
          <w:sz w:val="24"/>
          <w:szCs w:val="24"/>
          <w:lang w:val="pt-PT"/>
        </w:rPr>
        <w:t>Fluência e habilidades de comunicação oral e escrita em Português e Inglês (para trabalho).</w:t>
      </w:r>
    </w:p>
    <w:p w:rsidR="0026371D" w:rsidRPr="00F077D0" w:rsidRDefault="0026371D" w:rsidP="00F077D0">
      <w:pPr>
        <w:pStyle w:val="HTMLPreformatted"/>
        <w:ind w:left="2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7E1029" w:rsidRPr="00FF4683" w:rsidRDefault="00B20FFD" w:rsidP="00730E5D">
      <w:pPr>
        <w:pStyle w:val="HTMLPreformatted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E1029" w:rsidRPr="00FF4683">
        <w:rPr>
          <w:rFonts w:ascii="Times New Roman" w:hAnsi="Times New Roman" w:cs="Times New Roman"/>
          <w:sz w:val="24"/>
          <w:szCs w:val="24"/>
          <w:lang w:val="pt-PT"/>
        </w:rPr>
        <w:t xml:space="preserve">Os envelopes / e-mail que contenham a Manifestação de Interesse devem ter a seguinte referência: </w:t>
      </w:r>
      <w:r w:rsidR="00F077D0" w:rsidRPr="00FF4683">
        <w:rPr>
          <w:rFonts w:ascii="Times New Roman" w:hAnsi="Times New Roman" w:cs="Times New Roman"/>
          <w:b/>
          <w:sz w:val="24"/>
          <w:szCs w:val="24"/>
          <w:lang w:val="pt-PT"/>
        </w:rPr>
        <w:t xml:space="preserve">REF. </w:t>
      </w:r>
      <w:r w:rsidRPr="00B47819">
        <w:rPr>
          <w:rFonts w:ascii="Times New Roman" w:hAnsi="Times New Roman" w:cs="Times New Roman"/>
          <w:b/>
          <w:sz w:val="24"/>
          <w:szCs w:val="24"/>
          <w:lang w:val="pt-PT"/>
        </w:rPr>
        <w:t>MZ-INGC-01-CS-INDV,</w:t>
      </w:r>
      <w:r w:rsidRPr="00FF4683">
        <w:rPr>
          <w:b/>
          <w:szCs w:val="24"/>
          <w:lang w:val="pt-PT"/>
        </w:rPr>
        <w:t xml:space="preserve"> </w:t>
      </w:r>
      <w:r w:rsidR="00F077D0" w:rsidRPr="00FF4683">
        <w:rPr>
          <w:rFonts w:ascii="Times New Roman" w:hAnsi="Times New Roman" w:cs="Times New Roman"/>
          <w:b/>
          <w:sz w:val="24"/>
          <w:szCs w:val="24"/>
          <w:lang w:val="pt-PT"/>
        </w:rPr>
        <w:t>Elaboração da Política e Estratégia Nacional de Desenvolvimento Integrado das Zonas Áridas e Sem</w:t>
      </w:r>
      <w:r w:rsidR="00FF4683" w:rsidRPr="00FF4683">
        <w:rPr>
          <w:rFonts w:ascii="Times New Roman" w:hAnsi="Times New Roman" w:cs="Times New Roman"/>
          <w:b/>
          <w:sz w:val="24"/>
          <w:szCs w:val="24"/>
          <w:lang w:val="pt-PT"/>
        </w:rPr>
        <w:t>-</w:t>
      </w:r>
      <w:r w:rsidR="00F077D0" w:rsidRPr="00FF4683">
        <w:rPr>
          <w:rFonts w:ascii="Times New Roman" w:hAnsi="Times New Roman" w:cs="Times New Roman"/>
          <w:b/>
          <w:sz w:val="24"/>
          <w:szCs w:val="24"/>
          <w:lang w:val="pt-PT"/>
        </w:rPr>
        <w:t>iáridas</w:t>
      </w:r>
      <w:r w:rsidR="007E1029" w:rsidRPr="00FF4683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</w:p>
    <w:p w:rsidR="00F077D0" w:rsidRPr="00F077D0" w:rsidRDefault="00F077D0" w:rsidP="00F077D0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F077D0" w:rsidRPr="00730E5D" w:rsidRDefault="00B20FFD" w:rsidP="00F077D0">
      <w:pPr>
        <w:autoSpaceDE w:val="0"/>
        <w:autoSpaceDN w:val="0"/>
        <w:adjustRightInd w:val="0"/>
        <w:contextualSpacing/>
        <w:jc w:val="both"/>
        <w:rPr>
          <w:szCs w:val="24"/>
        </w:rPr>
      </w:pPr>
      <w:r>
        <w:rPr>
          <w:szCs w:val="24"/>
        </w:rPr>
        <w:t>Para efeitos de e</w:t>
      </w:r>
      <w:r w:rsidR="00F077D0" w:rsidRPr="00F077D0">
        <w:rPr>
          <w:szCs w:val="24"/>
        </w:rPr>
        <w:t>sclarecimentos</w:t>
      </w:r>
      <w:r>
        <w:rPr>
          <w:szCs w:val="24"/>
        </w:rPr>
        <w:t xml:space="preserve">, solicitação de </w:t>
      </w:r>
      <w:r w:rsidR="00F077D0" w:rsidRPr="00F077D0">
        <w:rPr>
          <w:szCs w:val="24"/>
        </w:rPr>
        <w:t>Termos de Referência</w:t>
      </w:r>
      <w:r w:rsidR="00B47819">
        <w:rPr>
          <w:szCs w:val="24"/>
        </w:rPr>
        <w:t>,</w:t>
      </w:r>
      <w:r>
        <w:rPr>
          <w:szCs w:val="24"/>
        </w:rPr>
        <w:t xml:space="preserve"> e envio M</w:t>
      </w:r>
      <w:r w:rsidRPr="00F077D0">
        <w:rPr>
          <w:szCs w:val="24"/>
        </w:rPr>
        <w:t xml:space="preserve">anifestações de </w:t>
      </w:r>
      <w:r>
        <w:rPr>
          <w:szCs w:val="24"/>
        </w:rPr>
        <w:t>I</w:t>
      </w:r>
      <w:r w:rsidRPr="00F077D0">
        <w:rPr>
          <w:szCs w:val="24"/>
        </w:rPr>
        <w:t>nteresse</w:t>
      </w:r>
      <w:r w:rsidR="00B47819">
        <w:rPr>
          <w:szCs w:val="24"/>
        </w:rPr>
        <w:t>,</w:t>
      </w:r>
      <w:r>
        <w:rPr>
          <w:szCs w:val="24"/>
        </w:rPr>
        <w:t xml:space="preserve"> os </w:t>
      </w:r>
      <w:r w:rsidR="00F077D0" w:rsidRPr="00F077D0">
        <w:rPr>
          <w:szCs w:val="24"/>
        </w:rPr>
        <w:t>seguintes endereços electrónicos</w:t>
      </w:r>
      <w:r>
        <w:rPr>
          <w:szCs w:val="24"/>
        </w:rPr>
        <w:t xml:space="preserve"> podem ser u</w:t>
      </w:r>
      <w:r w:rsidR="00730E5D">
        <w:rPr>
          <w:szCs w:val="24"/>
        </w:rPr>
        <w:t>tilizados</w:t>
      </w:r>
      <w:r w:rsidR="00FF4683" w:rsidRPr="00F077D0">
        <w:rPr>
          <w:szCs w:val="24"/>
        </w:rPr>
        <w:t xml:space="preserve">: </w:t>
      </w:r>
      <w:hyperlink r:id="rId9" w:history="1">
        <w:r w:rsidR="00F077D0" w:rsidRPr="00730E5D">
          <w:rPr>
            <w:rStyle w:val="Hyperlink"/>
            <w:color w:val="auto"/>
            <w:szCs w:val="24"/>
            <w:u w:val="none"/>
          </w:rPr>
          <w:t>ppintane@gmail.com</w:t>
        </w:r>
      </w:hyperlink>
      <w:r w:rsidR="00730E5D">
        <w:rPr>
          <w:szCs w:val="24"/>
        </w:rPr>
        <w:t>,</w:t>
      </w:r>
      <w:r w:rsidRPr="00730E5D">
        <w:rPr>
          <w:szCs w:val="24"/>
        </w:rPr>
        <w:t xml:space="preserve"> </w:t>
      </w:r>
      <w:r w:rsidR="00730E5D">
        <w:rPr>
          <w:szCs w:val="24"/>
        </w:rPr>
        <w:t>e C</w:t>
      </w:r>
      <w:r w:rsidR="00F077D0" w:rsidRPr="00730E5D">
        <w:rPr>
          <w:szCs w:val="24"/>
        </w:rPr>
        <w:t xml:space="preserve">c. </w:t>
      </w:r>
      <w:hyperlink r:id="rId10" w:history="1">
        <w:r w:rsidR="00F077D0" w:rsidRPr="00730E5D">
          <w:rPr>
            <w:rStyle w:val="Hyperlink"/>
            <w:color w:val="auto"/>
            <w:szCs w:val="24"/>
            <w:u w:val="none"/>
          </w:rPr>
          <w:t>antonio.queface@gmail.com</w:t>
        </w:r>
      </w:hyperlink>
      <w:r w:rsidR="00F077D0" w:rsidRPr="00730E5D">
        <w:rPr>
          <w:szCs w:val="24"/>
        </w:rPr>
        <w:t xml:space="preserve">. </w:t>
      </w:r>
    </w:p>
    <w:p w:rsidR="00F077D0" w:rsidRPr="00F077D0" w:rsidRDefault="00F077D0" w:rsidP="00F077D0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7E1029" w:rsidRPr="00F077D0" w:rsidRDefault="007E1029" w:rsidP="00F077D0">
      <w:pPr>
        <w:spacing w:after="160"/>
        <w:contextualSpacing/>
        <w:jc w:val="both"/>
        <w:rPr>
          <w:szCs w:val="24"/>
        </w:rPr>
      </w:pPr>
      <w:r w:rsidRPr="00F077D0">
        <w:rPr>
          <w:szCs w:val="24"/>
        </w:rPr>
        <w:t xml:space="preserve">As manifestações </w:t>
      </w:r>
      <w:r w:rsidR="00B20FFD">
        <w:rPr>
          <w:szCs w:val="24"/>
        </w:rPr>
        <w:t>de interesse devem ser enviadas</w:t>
      </w:r>
      <w:r w:rsidRPr="00F077D0">
        <w:rPr>
          <w:szCs w:val="24"/>
        </w:rPr>
        <w:t xml:space="preserve"> até à</w:t>
      </w:r>
      <w:r w:rsidR="006538E6" w:rsidRPr="00F077D0">
        <w:rPr>
          <w:szCs w:val="24"/>
        </w:rPr>
        <w:t xml:space="preserve">s 15:00 horas (hora </w:t>
      </w:r>
      <w:r w:rsidR="00B20FFD">
        <w:rPr>
          <w:szCs w:val="24"/>
        </w:rPr>
        <w:t>de Maputo</w:t>
      </w:r>
      <w:r w:rsidR="006538E6" w:rsidRPr="00F077D0">
        <w:rPr>
          <w:szCs w:val="24"/>
        </w:rPr>
        <w:t>) d</w:t>
      </w:r>
      <w:r w:rsidR="00730E5D">
        <w:rPr>
          <w:szCs w:val="24"/>
        </w:rPr>
        <w:t>o dia</w:t>
      </w:r>
      <w:r w:rsidR="006538E6" w:rsidRPr="00F077D0">
        <w:rPr>
          <w:szCs w:val="24"/>
        </w:rPr>
        <w:t xml:space="preserve"> 08</w:t>
      </w:r>
      <w:r w:rsidRPr="00F077D0">
        <w:rPr>
          <w:szCs w:val="24"/>
        </w:rPr>
        <w:t xml:space="preserve"> de </w:t>
      </w:r>
      <w:r w:rsidR="006538E6" w:rsidRPr="00F077D0">
        <w:rPr>
          <w:szCs w:val="24"/>
        </w:rPr>
        <w:t>Março de 2021</w:t>
      </w:r>
      <w:r w:rsidRPr="00F077D0">
        <w:rPr>
          <w:szCs w:val="24"/>
        </w:rPr>
        <w:t>.</w:t>
      </w:r>
    </w:p>
    <w:p w:rsidR="007E1029" w:rsidRPr="00F077D0" w:rsidRDefault="007E1029" w:rsidP="00F077D0">
      <w:pPr>
        <w:pStyle w:val="ListParagraph"/>
        <w:jc w:val="both"/>
        <w:rPr>
          <w:szCs w:val="24"/>
        </w:rPr>
      </w:pPr>
    </w:p>
    <w:p w:rsidR="00BF63DC" w:rsidRPr="00F077D0" w:rsidRDefault="00BF63DC" w:rsidP="00F077D0">
      <w:pPr>
        <w:tabs>
          <w:tab w:val="left" w:pos="1980"/>
          <w:tab w:val="center" w:pos="3312"/>
        </w:tabs>
        <w:contextualSpacing/>
        <w:jc w:val="both"/>
        <w:rPr>
          <w:b/>
          <w:szCs w:val="24"/>
        </w:rPr>
      </w:pPr>
      <w:r w:rsidRPr="00F077D0">
        <w:rPr>
          <w:b/>
          <w:szCs w:val="24"/>
        </w:rPr>
        <w:t>Endereço:</w:t>
      </w:r>
    </w:p>
    <w:p w:rsidR="006538E6" w:rsidRDefault="00B47819" w:rsidP="00F077D0">
      <w:pPr>
        <w:contextualSpacing/>
        <w:mirrorIndents/>
        <w:rPr>
          <w:szCs w:val="24"/>
        </w:rPr>
      </w:pPr>
      <w:r w:rsidRPr="00F077D0">
        <w:rPr>
          <w:szCs w:val="24"/>
        </w:rPr>
        <w:t xml:space="preserve">Instituto Nacional </w:t>
      </w:r>
      <w:r>
        <w:rPr>
          <w:szCs w:val="24"/>
        </w:rPr>
        <w:t>d</w:t>
      </w:r>
      <w:r w:rsidRPr="00F077D0">
        <w:rPr>
          <w:szCs w:val="24"/>
        </w:rPr>
        <w:t xml:space="preserve">e Gestão </w:t>
      </w:r>
      <w:r>
        <w:rPr>
          <w:szCs w:val="24"/>
        </w:rPr>
        <w:t>e Redução do Risco d</w:t>
      </w:r>
      <w:r w:rsidRPr="00F077D0">
        <w:rPr>
          <w:szCs w:val="24"/>
        </w:rPr>
        <w:t>e Desastres</w:t>
      </w:r>
    </w:p>
    <w:p w:rsidR="00A451C8" w:rsidRPr="00A451C8" w:rsidRDefault="00A451C8" w:rsidP="00A451C8">
      <w:pPr>
        <w:contextualSpacing/>
        <w:mirrorIndents/>
        <w:rPr>
          <w:b/>
          <w:szCs w:val="24"/>
        </w:rPr>
      </w:pPr>
      <w:r>
        <w:rPr>
          <w:b/>
          <w:szCs w:val="24"/>
        </w:rPr>
        <w:t>Programa d</w:t>
      </w:r>
      <w:r w:rsidRPr="00A451C8">
        <w:rPr>
          <w:b/>
          <w:szCs w:val="24"/>
        </w:rPr>
        <w:t>e Ge</w:t>
      </w:r>
      <w:r>
        <w:rPr>
          <w:b/>
          <w:szCs w:val="24"/>
        </w:rPr>
        <w:t>stão d</w:t>
      </w:r>
      <w:r w:rsidRPr="00A451C8">
        <w:rPr>
          <w:b/>
          <w:szCs w:val="24"/>
        </w:rPr>
        <w:t xml:space="preserve">o Risco </w:t>
      </w:r>
      <w:r>
        <w:rPr>
          <w:b/>
          <w:szCs w:val="24"/>
        </w:rPr>
        <w:t>de Desastres e</w:t>
      </w:r>
      <w:r w:rsidRPr="00A451C8">
        <w:rPr>
          <w:b/>
          <w:szCs w:val="24"/>
        </w:rPr>
        <w:t xml:space="preserve"> Resiliência </w:t>
      </w:r>
      <w:r>
        <w:rPr>
          <w:b/>
          <w:szCs w:val="24"/>
        </w:rPr>
        <w:t>e</w:t>
      </w:r>
      <w:r w:rsidRPr="00A451C8">
        <w:rPr>
          <w:b/>
          <w:szCs w:val="24"/>
        </w:rPr>
        <w:t>m Moçambique</w:t>
      </w:r>
    </w:p>
    <w:p w:rsidR="006538E6" w:rsidRPr="00F077D0" w:rsidRDefault="006538E6" w:rsidP="00F077D0">
      <w:pPr>
        <w:tabs>
          <w:tab w:val="left" w:pos="0"/>
        </w:tabs>
        <w:suppressAutoHyphens/>
        <w:contextualSpacing/>
        <w:mirrorIndents/>
        <w:jc w:val="both"/>
        <w:rPr>
          <w:szCs w:val="24"/>
        </w:rPr>
      </w:pPr>
      <w:r w:rsidRPr="00F077D0">
        <w:rPr>
          <w:szCs w:val="24"/>
        </w:rPr>
        <w:t>Rua do Gare de Mercadorias, AV.</w:t>
      </w:r>
      <w:r w:rsidR="00F077D0" w:rsidRPr="00F077D0">
        <w:rPr>
          <w:szCs w:val="24"/>
        </w:rPr>
        <w:t xml:space="preserve"> </w:t>
      </w:r>
      <w:r w:rsidR="00AE1243" w:rsidRPr="00F077D0">
        <w:rPr>
          <w:szCs w:val="24"/>
        </w:rPr>
        <w:t>Das</w:t>
      </w:r>
      <w:r w:rsidRPr="00F077D0">
        <w:rPr>
          <w:szCs w:val="24"/>
        </w:rPr>
        <w:t xml:space="preserve"> FPLM – Maputo</w:t>
      </w:r>
    </w:p>
    <w:p w:rsidR="006538E6" w:rsidRPr="00F077D0" w:rsidRDefault="006538E6" w:rsidP="00F077D0">
      <w:pPr>
        <w:tabs>
          <w:tab w:val="left" w:pos="0"/>
        </w:tabs>
        <w:suppressAutoHyphens/>
        <w:contextualSpacing/>
        <w:mirrorIndents/>
        <w:jc w:val="both"/>
        <w:rPr>
          <w:szCs w:val="24"/>
        </w:rPr>
      </w:pPr>
      <w:r w:rsidRPr="00F077D0">
        <w:rPr>
          <w:szCs w:val="24"/>
        </w:rPr>
        <w:t>Telefone: 21477211/22</w:t>
      </w:r>
    </w:p>
    <w:p w:rsidR="004338F5" w:rsidRPr="00F077D0" w:rsidRDefault="004338F5" w:rsidP="00F077D0">
      <w:pPr>
        <w:contextualSpacing/>
        <w:jc w:val="both"/>
        <w:rPr>
          <w:szCs w:val="24"/>
        </w:rPr>
      </w:pPr>
    </w:p>
    <w:sectPr w:rsidR="004338F5" w:rsidRPr="00F077D0" w:rsidSect="00FF4683">
      <w:footerReference w:type="default" r:id="rId11"/>
      <w:pgSz w:w="12240" w:h="15840"/>
      <w:pgMar w:top="72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EB" w:rsidRDefault="006006EB" w:rsidP="005E3E2E">
      <w:r>
        <w:separator/>
      </w:r>
    </w:p>
  </w:endnote>
  <w:endnote w:type="continuationSeparator" w:id="0">
    <w:p w:rsidR="006006EB" w:rsidRDefault="006006EB" w:rsidP="005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846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E2E" w:rsidRDefault="005E3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6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3E2E" w:rsidRDefault="005E3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EB" w:rsidRDefault="006006EB" w:rsidP="005E3E2E">
      <w:r>
        <w:separator/>
      </w:r>
    </w:p>
  </w:footnote>
  <w:footnote w:type="continuationSeparator" w:id="0">
    <w:p w:rsidR="006006EB" w:rsidRDefault="006006EB" w:rsidP="005E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617"/>
    <w:multiLevelType w:val="hybridMultilevel"/>
    <w:tmpl w:val="24C89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4326"/>
    <w:multiLevelType w:val="hybridMultilevel"/>
    <w:tmpl w:val="8BB8A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371F"/>
    <w:multiLevelType w:val="hybridMultilevel"/>
    <w:tmpl w:val="A998D70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928E9"/>
    <w:multiLevelType w:val="hybridMultilevel"/>
    <w:tmpl w:val="75B2C1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2FBF"/>
    <w:multiLevelType w:val="hybridMultilevel"/>
    <w:tmpl w:val="CBE6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D3C65"/>
    <w:multiLevelType w:val="hybridMultilevel"/>
    <w:tmpl w:val="7AF8E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F435F"/>
    <w:multiLevelType w:val="hybridMultilevel"/>
    <w:tmpl w:val="AAF89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340C3"/>
    <w:multiLevelType w:val="hybridMultilevel"/>
    <w:tmpl w:val="6B900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86E85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0B1F95"/>
    <w:multiLevelType w:val="hybridMultilevel"/>
    <w:tmpl w:val="BA3036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FFF2F8F"/>
    <w:multiLevelType w:val="hybridMultilevel"/>
    <w:tmpl w:val="D3283E00"/>
    <w:lvl w:ilvl="0" w:tplc="D13EC0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A0E79"/>
    <w:multiLevelType w:val="hybridMultilevel"/>
    <w:tmpl w:val="BDCA9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71DEB"/>
    <w:multiLevelType w:val="hybridMultilevel"/>
    <w:tmpl w:val="021A1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6C821405"/>
    <w:multiLevelType w:val="hybridMultilevel"/>
    <w:tmpl w:val="67D274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E6B58F6"/>
    <w:multiLevelType w:val="hybridMultilevel"/>
    <w:tmpl w:val="211C8FD6"/>
    <w:lvl w:ilvl="0" w:tplc="31EEBF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26714"/>
    <w:multiLevelType w:val="hybridMultilevel"/>
    <w:tmpl w:val="E29AD86E"/>
    <w:lvl w:ilvl="0" w:tplc="7876B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3722D0"/>
    <w:multiLevelType w:val="hybridMultilevel"/>
    <w:tmpl w:val="896ECF0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3"/>
  </w:num>
  <w:num w:numId="6">
    <w:abstractNumId w:val="14"/>
  </w:num>
  <w:num w:numId="7">
    <w:abstractNumId w:val="12"/>
  </w:num>
  <w:num w:numId="8">
    <w:abstractNumId w:val="8"/>
  </w:num>
  <w:num w:numId="9">
    <w:abstractNumId w:val="15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6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DC"/>
    <w:rsid w:val="000052E8"/>
    <w:rsid w:val="000217AB"/>
    <w:rsid w:val="000420EF"/>
    <w:rsid w:val="000C2708"/>
    <w:rsid w:val="0013195C"/>
    <w:rsid w:val="001600A0"/>
    <w:rsid w:val="00172C7C"/>
    <w:rsid w:val="00192F9E"/>
    <w:rsid w:val="00252CC9"/>
    <w:rsid w:val="0026371D"/>
    <w:rsid w:val="00265A25"/>
    <w:rsid w:val="002A6346"/>
    <w:rsid w:val="002A76C2"/>
    <w:rsid w:val="002B5EFF"/>
    <w:rsid w:val="00325518"/>
    <w:rsid w:val="003C6450"/>
    <w:rsid w:val="004338F5"/>
    <w:rsid w:val="004508AE"/>
    <w:rsid w:val="00472F57"/>
    <w:rsid w:val="004D311F"/>
    <w:rsid w:val="004D314F"/>
    <w:rsid w:val="00507F9F"/>
    <w:rsid w:val="00532A44"/>
    <w:rsid w:val="00540997"/>
    <w:rsid w:val="00544489"/>
    <w:rsid w:val="005676C9"/>
    <w:rsid w:val="005D24D4"/>
    <w:rsid w:val="005E3E2E"/>
    <w:rsid w:val="006006EB"/>
    <w:rsid w:val="00623B6E"/>
    <w:rsid w:val="006538E6"/>
    <w:rsid w:val="006A7117"/>
    <w:rsid w:val="006B3E89"/>
    <w:rsid w:val="006E011F"/>
    <w:rsid w:val="007007B9"/>
    <w:rsid w:val="00704F31"/>
    <w:rsid w:val="00717962"/>
    <w:rsid w:val="00730E5D"/>
    <w:rsid w:val="0074655A"/>
    <w:rsid w:val="007547F3"/>
    <w:rsid w:val="007C7D74"/>
    <w:rsid w:val="007E1029"/>
    <w:rsid w:val="00821FAE"/>
    <w:rsid w:val="008467A3"/>
    <w:rsid w:val="00885331"/>
    <w:rsid w:val="008A4BFE"/>
    <w:rsid w:val="009016FD"/>
    <w:rsid w:val="00970087"/>
    <w:rsid w:val="009825AC"/>
    <w:rsid w:val="00992034"/>
    <w:rsid w:val="009E1892"/>
    <w:rsid w:val="00A00A0A"/>
    <w:rsid w:val="00A451C8"/>
    <w:rsid w:val="00A73093"/>
    <w:rsid w:val="00A81A04"/>
    <w:rsid w:val="00A8556A"/>
    <w:rsid w:val="00A90F41"/>
    <w:rsid w:val="00AA0235"/>
    <w:rsid w:val="00AE1243"/>
    <w:rsid w:val="00B06FE9"/>
    <w:rsid w:val="00B20FFD"/>
    <w:rsid w:val="00B47819"/>
    <w:rsid w:val="00BE15BA"/>
    <w:rsid w:val="00BF63DC"/>
    <w:rsid w:val="00C05E6B"/>
    <w:rsid w:val="00C22A1F"/>
    <w:rsid w:val="00C269F8"/>
    <w:rsid w:val="00C2762B"/>
    <w:rsid w:val="00C55DC4"/>
    <w:rsid w:val="00D16A1A"/>
    <w:rsid w:val="00D636FE"/>
    <w:rsid w:val="00D76952"/>
    <w:rsid w:val="00DD54BE"/>
    <w:rsid w:val="00E35681"/>
    <w:rsid w:val="00E74C7B"/>
    <w:rsid w:val="00E80F3F"/>
    <w:rsid w:val="00EB5AB2"/>
    <w:rsid w:val="00EF6468"/>
    <w:rsid w:val="00F077D0"/>
    <w:rsid w:val="00F2343F"/>
    <w:rsid w:val="00F3653D"/>
    <w:rsid w:val="00F42897"/>
    <w:rsid w:val="00F9619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68EF2-D029-41B8-AB79-E000E4B0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C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06FE9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List Paragraph (numbered (a)),List_Paragraph,Multilevel para_II,List Paragraph1,Akapit z listą BS,Bullet1,References,ReferencesCxSpLast,body bullets,Bullets,Numbered List Paragraph,Paragraphe  revu,Liste 1,List Bullet Mary"/>
    <w:basedOn w:val="Normal"/>
    <w:link w:val="ListParagraphChar"/>
    <w:uiPriority w:val="34"/>
    <w:qFormat/>
    <w:rsid w:val="00BF63DC"/>
    <w:pPr>
      <w:ind w:left="720"/>
      <w:contextualSpacing/>
    </w:pPr>
  </w:style>
  <w:style w:type="table" w:styleId="TableGrid">
    <w:name w:val="Table Grid"/>
    <w:basedOn w:val="TableNormal"/>
    <w:uiPriority w:val="39"/>
    <w:rsid w:val="00AA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46"/>
    <w:rPr>
      <w:rFonts w:ascii="Segoe UI" w:eastAsia="Times New Roman" w:hAnsi="Segoe UI" w:cs="Segoe UI"/>
      <w:sz w:val="18"/>
      <w:szCs w:val="18"/>
      <w:lang w:val="pt-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5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5DC4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06FE9"/>
    <w:rPr>
      <w:rFonts w:ascii="Times New Roman" w:eastAsia="Times New Roman" w:hAnsi="Times New Roman" w:cs="Times New Roman"/>
      <w:b/>
      <w:bCs/>
      <w:sz w:val="24"/>
      <w:szCs w:val="20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5E3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2E"/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E3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2E"/>
    <w:rPr>
      <w:rFonts w:ascii="Times New Roman" w:eastAsia="Times New Roman" w:hAnsi="Times New Roman" w:cs="Times New Roman"/>
      <w:sz w:val="24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A00A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5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4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4B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4B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pt-PT"/>
    </w:rPr>
  </w:style>
  <w:style w:type="paragraph" w:styleId="BodyText">
    <w:name w:val="Body Text"/>
    <w:basedOn w:val="Normal"/>
    <w:link w:val="BodyTextChar"/>
    <w:rsid w:val="00540997"/>
    <w:pPr>
      <w:ind w:right="340"/>
      <w:jc w:val="both"/>
    </w:pPr>
    <w:rPr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540997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link w:val="DefaultChar"/>
    <w:rsid w:val="00F234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pt-PT" w:eastAsia="pt-PT"/>
    </w:rPr>
  </w:style>
  <w:style w:type="character" w:customStyle="1" w:styleId="DefaultChar">
    <w:name w:val="Default Char"/>
    <w:link w:val="Default"/>
    <w:rsid w:val="00F2343F"/>
    <w:rPr>
      <w:rFonts w:ascii="Arial" w:eastAsia="Times New Roman" w:hAnsi="Arial" w:cs="Times New Roman"/>
      <w:color w:val="000000"/>
      <w:sz w:val="24"/>
      <w:szCs w:val="24"/>
      <w:lang w:val="pt-PT" w:eastAsia="pt-PT"/>
    </w:rPr>
  </w:style>
  <w:style w:type="paragraph" w:styleId="FootnoteText">
    <w:name w:val="footnote text"/>
    <w:basedOn w:val="Normal"/>
    <w:link w:val="FootnoteTextChar"/>
    <w:unhideWhenUsed/>
    <w:rsid w:val="00F2343F"/>
    <w:pPr>
      <w:jc w:val="both"/>
    </w:pPr>
    <w:rPr>
      <w:rFonts w:ascii="Arial Narrow" w:eastAsia="Calibri" w:hAnsi="Arial Narrow"/>
      <w:sz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F2343F"/>
    <w:rPr>
      <w:rFonts w:ascii="Arial Narrow" w:eastAsia="Calibri" w:hAnsi="Arial Narrow" w:cs="Times New Roman"/>
      <w:sz w:val="20"/>
      <w:szCs w:val="20"/>
      <w:lang w:val="pt-PT" w:eastAsia="x-none"/>
    </w:rPr>
  </w:style>
  <w:style w:type="character" w:styleId="FootnoteReference">
    <w:name w:val="footnote reference"/>
    <w:unhideWhenUsed/>
    <w:rsid w:val="00F2343F"/>
    <w:rPr>
      <w:vertAlign w:val="superscript"/>
    </w:rPr>
  </w:style>
  <w:style w:type="character" w:customStyle="1" w:styleId="ListParagraphChar">
    <w:name w:val="List Paragraph Char"/>
    <w:aliases w:val="Table bullet Char,List Paragraph (numbered (a)) Char,List_Paragraph Char,Multilevel para_II Char,List Paragraph1 Char,Akapit z listą BS Char,Bullet1 Char,References Char,ReferencesCxSpLast Char,body bullets Char,Bullets Char"/>
    <w:link w:val="ListParagraph"/>
    <w:uiPriority w:val="34"/>
    <w:qFormat/>
    <w:locked/>
    <w:rsid w:val="007007B9"/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252C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paragraph" w:customStyle="1" w:styleId="m5043855748185633779ydpc7a8d5edmsonormal">
    <w:name w:val="m5043855748185633779ydpc7a8d5edmsonormal"/>
    <w:basedOn w:val="Normal"/>
    <w:rsid w:val="00623B6E"/>
    <w:pPr>
      <w:spacing w:before="100" w:beforeAutospacing="1" w:after="100" w:afterAutospacing="1"/>
    </w:pPr>
    <w:rPr>
      <w:szCs w:val="24"/>
      <w:lang w:val="en-US"/>
    </w:rPr>
  </w:style>
  <w:style w:type="character" w:styleId="Emphasis">
    <w:name w:val="Emphasis"/>
    <w:uiPriority w:val="20"/>
    <w:qFormat/>
    <w:rsid w:val="00172C7C"/>
    <w:rPr>
      <w:i/>
      <w:iCs/>
    </w:rPr>
  </w:style>
  <w:style w:type="character" w:customStyle="1" w:styleId="gmail-acopre1">
    <w:name w:val="gmail-acopre1"/>
    <w:rsid w:val="0017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tonio.quefa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inta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4EE2-CEFC-4528-B06C-7E7019CE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 Matola</dc:creator>
  <cp:keywords/>
  <dc:description/>
  <cp:lastModifiedBy>User</cp:lastModifiedBy>
  <cp:revision>2</cp:revision>
  <cp:lastPrinted>2020-08-07T11:28:00Z</cp:lastPrinted>
  <dcterms:created xsi:type="dcterms:W3CDTF">2021-03-04T07:50:00Z</dcterms:created>
  <dcterms:modified xsi:type="dcterms:W3CDTF">2021-03-04T07:50:00Z</dcterms:modified>
</cp:coreProperties>
</file>